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8E57F2" w14:textId="60FA048B" w:rsidR="008C314B" w:rsidRPr="00AC22B7" w:rsidRDefault="008C314B" w:rsidP="008C314B">
      <w:pPr>
        <w:rPr>
          <w:rFonts w:asciiTheme="majorHAnsi" w:hAnsiTheme="majorHAnsi"/>
          <w:b/>
          <w:sz w:val="28"/>
          <w:szCs w:val="28"/>
        </w:rPr>
      </w:pPr>
      <w:r w:rsidRPr="00AC22B7">
        <w:rPr>
          <w:rFonts w:asciiTheme="majorHAnsi" w:hAnsiTheme="majorHAnsi"/>
          <w:b/>
          <w:sz w:val="28"/>
          <w:szCs w:val="28"/>
        </w:rPr>
        <w:t>Chapter Sixty-five</w:t>
      </w:r>
    </w:p>
    <w:p w14:paraId="4DDBCCCA" w14:textId="3523C93D" w:rsidR="008C314B" w:rsidRPr="00AC22B7" w:rsidRDefault="008C314B" w:rsidP="008C314B">
      <w:pPr>
        <w:rPr>
          <w:rFonts w:asciiTheme="majorHAnsi" w:hAnsiTheme="majorHAnsi"/>
          <w:b/>
          <w:sz w:val="28"/>
          <w:szCs w:val="28"/>
        </w:rPr>
      </w:pPr>
      <w:r w:rsidRPr="00AC22B7">
        <w:rPr>
          <w:rFonts w:asciiTheme="majorHAnsi" w:hAnsiTheme="majorHAnsi"/>
          <w:b/>
          <w:sz w:val="28"/>
          <w:szCs w:val="28"/>
        </w:rPr>
        <w:t>Ryūgin</w:t>
      </w:r>
      <w:r w:rsidR="00AC22B7" w:rsidRPr="00AC22B7">
        <w:rPr>
          <w:rFonts w:asciiTheme="majorHAnsi" w:hAnsiTheme="majorHAnsi"/>
          <w:b/>
          <w:sz w:val="28"/>
          <w:szCs w:val="28"/>
        </w:rPr>
        <w:t>, “</w:t>
      </w:r>
      <w:r w:rsidRPr="00AC22B7">
        <w:rPr>
          <w:rFonts w:asciiTheme="majorHAnsi" w:hAnsiTheme="majorHAnsi"/>
          <w:b/>
          <w:sz w:val="28"/>
          <w:szCs w:val="28"/>
        </w:rPr>
        <w:t>The Moaning of Dragons</w:t>
      </w:r>
      <w:r w:rsidR="00AC22B7" w:rsidRPr="00AC22B7">
        <w:rPr>
          <w:rFonts w:asciiTheme="majorHAnsi" w:hAnsiTheme="majorHAnsi"/>
          <w:b/>
          <w:sz w:val="28"/>
          <w:szCs w:val="28"/>
        </w:rPr>
        <w:t>”</w:t>
      </w:r>
    </w:p>
    <w:p w14:paraId="38EC0938" w14:textId="77777777" w:rsidR="00AC22B7" w:rsidRPr="00AC22B7" w:rsidRDefault="00AC22B7" w:rsidP="008C314B">
      <w:pPr>
        <w:rPr>
          <w:rFonts w:asciiTheme="majorHAnsi" w:hAnsiTheme="majorHAnsi"/>
          <w:b/>
          <w:sz w:val="28"/>
          <w:szCs w:val="28"/>
        </w:rPr>
      </w:pPr>
    </w:p>
    <w:p w14:paraId="37FC04DD" w14:textId="6ED6825C" w:rsidR="008C314B" w:rsidRPr="00AC22B7" w:rsidRDefault="008C314B" w:rsidP="008C314B">
      <w:pPr>
        <w:rPr>
          <w:rFonts w:asciiTheme="majorHAnsi" w:hAnsiTheme="majorHAnsi"/>
          <w:i/>
        </w:rPr>
      </w:pPr>
      <w:r w:rsidRPr="00AC22B7">
        <w:rPr>
          <w:rFonts w:asciiTheme="majorHAnsi" w:hAnsiTheme="majorHAnsi"/>
          <w:i/>
        </w:rPr>
        <w:t>Translator’s Note: Ryū means “dragons,” and gin means “sing,” “</w:t>
      </w:r>
      <w:r w:rsidR="00AC22B7" w:rsidRPr="00AC22B7">
        <w:rPr>
          <w:rFonts w:asciiTheme="majorHAnsi" w:hAnsiTheme="majorHAnsi"/>
          <w:i/>
        </w:rPr>
        <w:t>chant, “or</w:t>
      </w:r>
      <w:r w:rsidRPr="00AC22B7">
        <w:rPr>
          <w:rFonts w:asciiTheme="majorHAnsi" w:hAnsiTheme="majorHAnsi"/>
          <w:i/>
        </w:rPr>
        <w:t xml:space="preserve"> “moan.” Dragons, of course, are not living animals but are mythical creatures.</w:t>
      </w:r>
      <w:r w:rsidR="00AC22B7" w:rsidRPr="00AC22B7">
        <w:rPr>
          <w:rFonts w:asciiTheme="majorHAnsi" w:hAnsiTheme="majorHAnsi"/>
          <w:i/>
        </w:rPr>
        <w:t xml:space="preserve"> </w:t>
      </w:r>
      <w:proofErr w:type="gramStart"/>
      <w:r w:rsidRPr="00AC22B7">
        <w:rPr>
          <w:rFonts w:asciiTheme="majorHAnsi" w:hAnsiTheme="majorHAnsi"/>
          <w:i/>
        </w:rPr>
        <w:t>So</w:t>
      </w:r>
      <w:proofErr w:type="gramEnd"/>
      <w:r w:rsidRPr="00AC22B7">
        <w:rPr>
          <w:rFonts w:asciiTheme="majorHAnsi" w:hAnsiTheme="majorHAnsi"/>
          <w:i/>
        </w:rPr>
        <w:t xml:space="preserve"> it would be very strange for dragons to sing or moan; in short, it is</w:t>
      </w:r>
      <w:r w:rsidR="00AC22B7" w:rsidRPr="00AC22B7">
        <w:rPr>
          <w:rFonts w:asciiTheme="majorHAnsi" w:hAnsiTheme="majorHAnsi"/>
          <w:i/>
        </w:rPr>
        <w:t xml:space="preserve"> </w:t>
      </w:r>
      <w:r w:rsidRPr="00AC22B7">
        <w:rPr>
          <w:rFonts w:asciiTheme="majorHAnsi" w:hAnsiTheme="majorHAnsi"/>
          <w:i/>
        </w:rPr>
        <w:t>impossible for dragons to sing or moan. But in ancient China people used the</w:t>
      </w:r>
      <w:r w:rsidR="00AC22B7" w:rsidRPr="00AC22B7">
        <w:rPr>
          <w:rFonts w:asciiTheme="majorHAnsi" w:hAnsiTheme="majorHAnsi"/>
          <w:i/>
        </w:rPr>
        <w:t xml:space="preserve"> </w:t>
      </w:r>
      <w:r w:rsidRPr="00AC22B7">
        <w:rPr>
          <w:rFonts w:asciiTheme="majorHAnsi" w:hAnsiTheme="majorHAnsi"/>
          <w:i/>
        </w:rPr>
        <w:t>word ryūgin, “moaning of dragons” or “whispers of dragons,” as a symbol</w:t>
      </w:r>
      <w:r w:rsidR="00AC22B7" w:rsidRPr="00AC22B7">
        <w:rPr>
          <w:rFonts w:asciiTheme="majorHAnsi" w:hAnsiTheme="majorHAnsi"/>
          <w:i/>
        </w:rPr>
        <w:t xml:space="preserve"> </w:t>
      </w:r>
      <w:r w:rsidRPr="00AC22B7">
        <w:rPr>
          <w:rFonts w:asciiTheme="majorHAnsi" w:hAnsiTheme="majorHAnsi"/>
          <w:i/>
        </w:rPr>
        <w:t>of something mystical in nature or in the universe—for example, in the expression</w:t>
      </w:r>
    </w:p>
    <w:p w14:paraId="3F69EE91" w14:textId="62E2E0BE" w:rsidR="008C314B" w:rsidRDefault="008C314B" w:rsidP="008C314B">
      <w:pPr>
        <w:rPr>
          <w:rFonts w:asciiTheme="majorHAnsi" w:hAnsiTheme="majorHAnsi"/>
          <w:i/>
        </w:rPr>
      </w:pPr>
      <w:r w:rsidRPr="00AC22B7">
        <w:rPr>
          <w:rFonts w:asciiTheme="majorHAnsi" w:hAnsiTheme="majorHAnsi"/>
          <w:i/>
        </w:rPr>
        <w:t>koboku ryūgin. Koboku means “withered trees”; the words conjure an</w:t>
      </w:r>
      <w:r w:rsidR="00AC22B7" w:rsidRPr="00AC22B7">
        <w:rPr>
          <w:rFonts w:asciiTheme="majorHAnsi" w:hAnsiTheme="majorHAnsi"/>
          <w:i/>
        </w:rPr>
        <w:t xml:space="preserve"> </w:t>
      </w:r>
      <w:r w:rsidRPr="00AC22B7">
        <w:rPr>
          <w:rFonts w:asciiTheme="majorHAnsi" w:hAnsiTheme="majorHAnsi"/>
          <w:i/>
        </w:rPr>
        <w:t>image of a lonely, desolate landscape of withered trees, where we feel we can</w:t>
      </w:r>
      <w:r w:rsidR="00AC22B7" w:rsidRPr="00AC22B7">
        <w:rPr>
          <w:rFonts w:asciiTheme="majorHAnsi" w:hAnsiTheme="majorHAnsi"/>
          <w:i/>
        </w:rPr>
        <w:t xml:space="preserve"> </w:t>
      </w:r>
      <w:r w:rsidRPr="00AC22B7">
        <w:rPr>
          <w:rFonts w:asciiTheme="majorHAnsi" w:hAnsiTheme="majorHAnsi"/>
          <w:i/>
        </w:rPr>
        <w:t xml:space="preserve">hear something that is not a sound. This concept later </w:t>
      </w:r>
      <w:proofErr w:type="gramStart"/>
      <w:r w:rsidRPr="00AC22B7">
        <w:rPr>
          <w:rFonts w:asciiTheme="majorHAnsi" w:hAnsiTheme="majorHAnsi"/>
          <w:i/>
        </w:rPr>
        <w:t>entered into</w:t>
      </w:r>
      <w:proofErr w:type="gramEnd"/>
      <w:r w:rsidRPr="00AC22B7">
        <w:rPr>
          <w:rFonts w:asciiTheme="majorHAnsi" w:hAnsiTheme="majorHAnsi"/>
          <w:i/>
        </w:rPr>
        <w:t xml:space="preserve"> Buddhist</w:t>
      </w:r>
      <w:r w:rsidR="00AC22B7" w:rsidRPr="00AC22B7">
        <w:rPr>
          <w:rFonts w:asciiTheme="majorHAnsi" w:hAnsiTheme="majorHAnsi"/>
          <w:i/>
        </w:rPr>
        <w:t xml:space="preserve"> </w:t>
      </w:r>
      <w:r w:rsidRPr="00AC22B7">
        <w:rPr>
          <w:rFonts w:asciiTheme="majorHAnsi" w:hAnsiTheme="majorHAnsi"/>
          <w:i/>
        </w:rPr>
        <w:t>explanations. The moaning of dragons is not a sound but something that cannot</w:t>
      </w:r>
      <w:r w:rsidR="00AC22B7" w:rsidRPr="00AC22B7">
        <w:rPr>
          <w:rFonts w:asciiTheme="majorHAnsi" w:hAnsiTheme="majorHAnsi"/>
          <w:i/>
        </w:rPr>
        <w:t xml:space="preserve"> </w:t>
      </w:r>
      <w:r w:rsidRPr="00AC22B7">
        <w:rPr>
          <w:rFonts w:asciiTheme="majorHAnsi" w:hAnsiTheme="majorHAnsi"/>
          <w:i/>
        </w:rPr>
        <w:t>be heard with the ears alone; that is, quietness, nature, the universe, or</w:t>
      </w:r>
      <w:r w:rsidR="00AC22B7" w:rsidRPr="00AC22B7">
        <w:rPr>
          <w:rFonts w:asciiTheme="majorHAnsi" w:hAnsiTheme="majorHAnsi"/>
          <w:i/>
        </w:rPr>
        <w:t xml:space="preserve"> </w:t>
      </w:r>
      <w:r w:rsidRPr="00AC22B7">
        <w:rPr>
          <w:rFonts w:asciiTheme="majorHAnsi" w:hAnsiTheme="majorHAnsi"/>
          <w:i/>
        </w:rPr>
        <w:t>reality. Buddhism is not simple mysticism, and so we should not readily believe</w:t>
      </w:r>
      <w:r w:rsidR="00AC22B7" w:rsidRPr="00AC22B7">
        <w:rPr>
          <w:rFonts w:asciiTheme="majorHAnsi" w:hAnsiTheme="majorHAnsi"/>
          <w:i/>
        </w:rPr>
        <w:t xml:space="preserve"> </w:t>
      </w:r>
      <w:r w:rsidRPr="00AC22B7">
        <w:rPr>
          <w:rFonts w:asciiTheme="majorHAnsi" w:hAnsiTheme="majorHAnsi"/>
          <w:i/>
        </w:rPr>
        <w:t>in the existence of something mystical. At the same time, we should not limit</w:t>
      </w:r>
      <w:r w:rsidR="00AC22B7" w:rsidRPr="00AC22B7">
        <w:rPr>
          <w:rFonts w:asciiTheme="majorHAnsi" w:hAnsiTheme="majorHAnsi"/>
          <w:i/>
        </w:rPr>
        <w:t xml:space="preserve"> </w:t>
      </w:r>
      <w:r w:rsidRPr="00AC22B7">
        <w:rPr>
          <w:rFonts w:asciiTheme="majorHAnsi" w:hAnsiTheme="majorHAnsi"/>
          <w:i/>
        </w:rPr>
        <w:t>reality to the area of sensory perception. On this basis, Master Dōgen explains</w:t>
      </w:r>
      <w:r w:rsidR="00AC22B7" w:rsidRPr="00AC22B7">
        <w:rPr>
          <w:rFonts w:asciiTheme="majorHAnsi" w:hAnsiTheme="majorHAnsi"/>
          <w:i/>
        </w:rPr>
        <w:t xml:space="preserve"> </w:t>
      </w:r>
      <w:r w:rsidRPr="00AC22B7">
        <w:rPr>
          <w:rFonts w:asciiTheme="majorHAnsi" w:hAnsiTheme="majorHAnsi"/>
          <w:i/>
        </w:rPr>
        <w:t>the meaning of ryūgin, “the moaning of dragons,” in this chapter.</w:t>
      </w:r>
    </w:p>
    <w:p w14:paraId="34D4D628" w14:textId="77777777" w:rsidR="00AC22B7" w:rsidRPr="00AC22B7" w:rsidRDefault="00AC22B7" w:rsidP="008C314B">
      <w:pPr>
        <w:rPr>
          <w:rFonts w:asciiTheme="majorHAnsi" w:hAnsiTheme="majorHAnsi"/>
        </w:rPr>
      </w:pPr>
    </w:p>
    <w:p w14:paraId="356089B1" w14:textId="38CC2BC6" w:rsidR="008C314B" w:rsidRPr="00AC22B7" w:rsidRDefault="008C314B" w:rsidP="008C314B">
      <w:pPr>
        <w:rPr>
          <w:rFonts w:asciiTheme="majorHAnsi" w:hAnsiTheme="majorHAnsi"/>
        </w:rPr>
      </w:pPr>
      <w:r w:rsidRPr="00AC22B7">
        <w:rPr>
          <w:rFonts w:asciiTheme="majorHAnsi" w:hAnsiTheme="majorHAnsi"/>
        </w:rPr>
        <w:t>Great Master Jisai of Tōsuzan in Jōshū,</w:t>
      </w:r>
      <w:r w:rsidRPr="00CF046A">
        <w:rPr>
          <w:rFonts w:asciiTheme="majorHAnsi" w:hAnsiTheme="majorHAnsi" w:cs="Times New Roman (Body CS)"/>
          <w:vertAlign w:val="superscript"/>
        </w:rPr>
        <w:t>1</w:t>
      </w:r>
      <w:r w:rsidRPr="00AC22B7">
        <w:rPr>
          <w:rFonts w:asciiTheme="majorHAnsi" w:hAnsiTheme="majorHAnsi"/>
        </w:rPr>
        <w:t xml:space="preserve"> the story goes, is asked by a</w:t>
      </w:r>
      <w:r w:rsidR="00AC22B7">
        <w:rPr>
          <w:rFonts w:asciiTheme="majorHAnsi" w:hAnsiTheme="majorHAnsi"/>
        </w:rPr>
        <w:t xml:space="preserve"> </w:t>
      </w:r>
      <w:r w:rsidRPr="00AC22B7">
        <w:rPr>
          <w:rFonts w:asciiTheme="majorHAnsi" w:hAnsiTheme="majorHAnsi"/>
        </w:rPr>
        <w:t>monk, “Among withered trees does the moaning of dragons exist or not?”</w:t>
      </w:r>
      <w:r w:rsidR="00AC22B7">
        <w:rPr>
          <w:rFonts w:asciiTheme="majorHAnsi" w:hAnsiTheme="majorHAnsi"/>
        </w:rPr>
        <w:t xml:space="preserve"> </w:t>
      </w:r>
      <w:r w:rsidRPr="00AC22B7">
        <w:rPr>
          <w:rFonts w:asciiTheme="majorHAnsi" w:hAnsiTheme="majorHAnsi"/>
        </w:rPr>
        <w:t>The master says, “I say that inside of skulls exists the lion’s roar.”</w:t>
      </w:r>
      <w:r w:rsidRPr="00CF046A">
        <w:rPr>
          <w:rFonts w:asciiTheme="majorHAnsi" w:hAnsiTheme="majorHAnsi" w:cs="Times New Roman (Body CS)"/>
          <w:vertAlign w:val="superscript"/>
        </w:rPr>
        <w:t>2</w:t>
      </w:r>
      <w:r w:rsidR="00AC22B7" w:rsidRPr="00CF046A">
        <w:rPr>
          <w:rFonts w:asciiTheme="majorHAnsi" w:hAnsiTheme="majorHAnsi" w:cs="Times New Roman (Body CS)"/>
          <w:vertAlign w:val="superscript"/>
        </w:rPr>
        <w:t xml:space="preserve"> </w:t>
      </w:r>
      <w:r w:rsidRPr="00AC22B7">
        <w:rPr>
          <w:rFonts w:asciiTheme="majorHAnsi" w:hAnsiTheme="majorHAnsi"/>
        </w:rPr>
        <w:t>Talk of withered trees and dead ash is the original teaching of non-</w:t>
      </w:r>
    </w:p>
    <w:p w14:paraId="546A07E9" w14:textId="05A9020E" w:rsidR="008C314B" w:rsidRPr="00AC22B7" w:rsidRDefault="008C314B" w:rsidP="008C314B">
      <w:pPr>
        <w:rPr>
          <w:rFonts w:asciiTheme="majorHAnsi" w:hAnsiTheme="majorHAnsi"/>
        </w:rPr>
      </w:pPr>
      <w:r w:rsidRPr="00AC22B7">
        <w:rPr>
          <w:rFonts w:asciiTheme="majorHAnsi" w:hAnsiTheme="majorHAnsi"/>
        </w:rPr>
        <w:t>Buddhists. But the withered trees of which non-Buddhists speak and the</w:t>
      </w:r>
      <w:r w:rsidR="00AC22B7">
        <w:rPr>
          <w:rFonts w:asciiTheme="majorHAnsi" w:hAnsiTheme="majorHAnsi"/>
        </w:rPr>
        <w:t xml:space="preserve"> </w:t>
      </w:r>
      <w:r w:rsidRPr="00AC22B7">
        <w:rPr>
          <w:rFonts w:asciiTheme="majorHAnsi" w:hAnsiTheme="majorHAnsi"/>
        </w:rPr>
        <w:t>withered trees</w:t>
      </w:r>
      <w:r w:rsidRPr="00CF046A">
        <w:rPr>
          <w:rFonts w:asciiTheme="majorHAnsi" w:hAnsiTheme="majorHAnsi" w:cs="Times New Roman (Body CS)"/>
          <w:vertAlign w:val="superscript"/>
        </w:rPr>
        <w:t xml:space="preserve">3 </w:t>
      </w:r>
      <w:r w:rsidRPr="00AC22B7">
        <w:rPr>
          <w:rFonts w:asciiTheme="majorHAnsi" w:hAnsiTheme="majorHAnsi"/>
        </w:rPr>
        <w:t>of which Buddhist patriarchs speak may be very different.</w:t>
      </w:r>
      <w:r w:rsidR="00AC22B7">
        <w:rPr>
          <w:rFonts w:asciiTheme="majorHAnsi" w:hAnsiTheme="majorHAnsi"/>
        </w:rPr>
        <w:t xml:space="preserve"> </w:t>
      </w:r>
      <w:r w:rsidRPr="00AC22B7">
        <w:rPr>
          <w:rFonts w:asciiTheme="majorHAnsi" w:hAnsiTheme="majorHAnsi"/>
        </w:rPr>
        <w:t>Even though non-Buddhists talk of withered trees, they do not know withered</w:t>
      </w:r>
      <w:r w:rsidR="00AC22B7">
        <w:rPr>
          <w:rFonts w:asciiTheme="majorHAnsi" w:hAnsiTheme="majorHAnsi"/>
        </w:rPr>
        <w:t xml:space="preserve"> </w:t>
      </w:r>
      <w:r w:rsidRPr="00AC22B7">
        <w:rPr>
          <w:rFonts w:asciiTheme="majorHAnsi" w:hAnsiTheme="majorHAnsi"/>
        </w:rPr>
        <w:t>trees; how much less could they hear the moaning of dragons? Non-Buddhists have thought that withered trees might be trees in decay; they have</w:t>
      </w:r>
    </w:p>
    <w:p w14:paraId="1D9AC243" w14:textId="52E94469" w:rsidR="008C314B" w:rsidRPr="00AC22B7" w:rsidRDefault="008C314B" w:rsidP="008C314B">
      <w:pPr>
        <w:rPr>
          <w:rFonts w:asciiTheme="majorHAnsi" w:hAnsiTheme="majorHAnsi"/>
        </w:rPr>
      </w:pPr>
      <w:r w:rsidRPr="00AC22B7">
        <w:rPr>
          <w:rFonts w:asciiTheme="majorHAnsi" w:hAnsiTheme="majorHAnsi"/>
        </w:rPr>
        <w:t>understood that [withered trees] cannot meet spring. The withered trees of</w:t>
      </w:r>
      <w:r w:rsidR="00AC22B7">
        <w:rPr>
          <w:rFonts w:asciiTheme="majorHAnsi" w:hAnsiTheme="majorHAnsi"/>
        </w:rPr>
        <w:t xml:space="preserve"> </w:t>
      </w:r>
      <w:r w:rsidRPr="00AC22B7">
        <w:rPr>
          <w:rFonts w:asciiTheme="majorHAnsi" w:hAnsiTheme="majorHAnsi"/>
        </w:rPr>
        <w:t>which the Buddhist patriarchs speak are in the learning in practice of “the</w:t>
      </w:r>
      <w:r w:rsidR="00AC22B7">
        <w:rPr>
          <w:rFonts w:asciiTheme="majorHAnsi" w:hAnsiTheme="majorHAnsi"/>
        </w:rPr>
        <w:t xml:space="preserve"> </w:t>
      </w:r>
      <w:r w:rsidRPr="00AC22B7">
        <w:rPr>
          <w:rFonts w:asciiTheme="majorHAnsi" w:hAnsiTheme="majorHAnsi"/>
        </w:rPr>
        <w:t>sea having dried.”</w:t>
      </w:r>
      <w:r w:rsidRPr="00E378CE">
        <w:rPr>
          <w:rFonts w:asciiTheme="majorHAnsi" w:hAnsiTheme="majorHAnsi" w:cs="Times New Roman (Body CS)"/>
          <w:vertAlign w:val="superscript"/>
        </w:rPr>
        <w:t xml:space="preserve">4 </w:t>
      </w:r>
      <w:r w:rsidRPr="00AC22B7">
        <w:rPr>
          <w:rFonts w:asciiTheme="majorHAnsi" w:hAnsiTheme="majorHAnsi"/>
        </w:rPr>
        <w:t>The sea having dried is a tree having withered, and a tree</w:t>
      </w:r>
      <w:r w:rsidR="00AC22B7">
        <w:rPr>
          <w:rFonts w:asciiTheme="majorHAnsi" w:hAnsiTheme="majorHAnsi"/>
        </w:rPr>
        <w:t xml:space="preserve"> </w:t>
      </w:r>
      <w:r w:rsidRPr="00AC22B7">
        <w:rPr>
          <w:rFonts w:asciiTheme="majorHAnsi" w:hAnsiTheme="majorHAnsi"/>
        </w:rPr>
        <w:t>having withered is [the vivid state of] “meeting spring.” A tree not being</w:t>
      </w:r>
      <w:r w:rsidR="00AC22B7">
        <w:rPr>
          <w:rFonts w:asciiTheme="majorHAnsi" w:hAnsiTheme="majorHAnsi"/>
        </w:rPr>
        <w:t xml:space="preserve"> </w:t>
      </w:r>
      <w:r w:rsidRPr="00AC22B7">
        <w:rPr>
          <w:rFonts w:asciiTheme="majorHAnsi" w:hAnsiTheme="majorHAnsi"/>
        </w:rPr>
        <w:t>disturbed is the withered state. The mountain trees, ocean trees, sky trees,</w:t>
      </w:r>
      <w:r w:rsidR="00AC22B7">
        <w:rPr>
          <w:rFonts w:asciiTheme="majorHAnsi" w:hAnsiTheme="majorHAnsi"/>
        </w:rPr>
        <w:t xml:space="preserve"> </w:t>
      </w:r>
      <w:r w:rsidRPr="00AC22B7">
        <w:rPr>
          <w:rFonts w:asciiTheme="majorHAnsi" w:hAnsiTheme="majorHAnsi"/>
        </w:rPr>
        <w:t>and other trees of the present, are just withered trees. Even a sprouting bud</w:t>
      </w:r>
      <w:r w:rsidR="00AC22B7">
        <w:rPr>
          <w:rFonts w:asciiTheme="majorHAnsi" w:hAnsiTheme="majorHAnsi"/>
        </w:rPr>
        <w:t xml:space="preserve"> </w:t>
      </w:r>
      <w:r w:rsidRPr="00AC22B7">
        <w:rPr>
          <w:rFonts w:asciiTheme="majorHAnsi" w:hAnsiTheme="majorHAnsi"/>
        </w:rPr>
        <w:t>is the moaning of dragons among withered trees. Even [a tree] of a hundred</w:t>
      </w:r>
      <w:r w:rsidR="00AC22B7">
        <w:rPr>
          <w:rFonts w:asciiTheme="majorHAnsi" w:hAnsiTheme="majorHAnsi"/>
        </w:rPr>
        <w:t xml:space="preserve"> </w:t>
      </w:r>
      <w:r w:rsidRPr="00AC22B7">
        <w:rPr>
          <w:rFonts w:asciiTheme="majorHAnsi" w:hAnsiTheme="majorHAnsi"/>
        </w:rPr>
        <w:t>thousand myriad fathoms is the descendant of withered trees. The form,</w:t>
      </w:r>
      <w:r w:rsidR="00AC22B7">
        <w:rPr>
          <w:rFonts w:asciiTheme="majorHAnsi" w:hAnsiTheme="majorHAnsi"/>
        </w:rPr>
        <w:t xml:space="preserve"> </w:t>
      </w:r>
      <w:r w:rsidRPr="00AC22B7">
        <w:rPr>
          <w:rFonts w:asciiTheme="majorHAnsi" w:hAnsiTheme="majorHAnsi"/>
        </w:rPr>
        <w:t>nature, substance, and energy of the withered state are the withered stumps</w:t>
      </w:r>
      <w:r w:rsidR="00AC22B7">
        <w:rPr>
          <w:rFonts w:asciiTheme="majorHAnsi" w:hAnsiTheme="majorHAnsi"/>
        </w:rPr>
        <w:t xml:space="preserve"> </w:t>
      </w:r>
      <w:r w:rsidRPr="00AC22B7">
        <w:rPr>
          <w:rFonts w:asciiTheme="majorHAnsi" w:hAnsiTheme="majorHAnsi"/>
        </w:rPr>
        <w:t>which Buddhist patriarchs have described, and are other than withered</w:t>
      </w:r>
      <w:r w:rsidR="00AC22B7">
        <w:rPr>
          <w:rFonts w:asciiTheme="majorHAnsi" w:hAnsiTheme="majorHAnsi"/>
        </w:rPr>
        <w:t xml:space="preserve"> </w:t>
      </w:r>
      <w:r w:rsidRPr="00AC22B7">
        <w:rPr>
          <w:rFonts w:asciiTheme="majorHAnsi" w:hAnsiTheme="majorHAnsi"/>
        </w:rPr>
        <w:t>stumps—there are trees in mountains and valleys and there are trees in fields</w:t>
      </w:r>
    </w:p>
    <w:p w14:paraId="66DE89E4" w14:textId="6FB52019" w:rsidR="008C314B" w:rsidRPr="00AC22B7" w:rsidRDefault="008C314B" w:rsidP="008C314B">
      <w:pPr>
        <w:rPr>
          <w:rFonts w:asciiTheme="majorHAnsi" w:hAnsiTheme="majorHAnsi"/>
        </w:rPr>
      </w:pPr>
      <w:r w:rsidRPr="00AC22B7">
        <w:rPr>
          <w:rFonts w:asciiTheme="majorHAnsi" w:hAnsiTheme="majorHAnsi"/>
        </w:rPr>
        <w:t>and villages. Trees in mountains and valleys are usually called “pines and</w:t>
      </w:r>
      <w:r w:rsidR="00AC22B7">
        <w:rPr>
          <w:rFonts w:asciiTheme="majorHAnsi" w:hAnsiTheme="majorHAnsi"/>
        </w:rPr>
        <w:t xml:space="preserve"> </w:t>
      </w:r>
      <w:r w:rsidRPr="00AC22B7">
        <w:rPr>
          <w:rFonts w:asciiTheme="majorHAnsi" w:hAnsiTheme="majorHAnsi"/>
        </w:rPr>
        <w:t>oaks.” Trees in fields and villages are usually called “human beings and</w:t>
      </w:r>
      <w:r w:rsidR="00AC22B7">
        <w:rPr>
          <w:rFonts w:asciiTheme="majorHAnsi" w:hAnsiTheme="majorHAnsi"/>
        </w:rPr>
        <w:t xml:space="preserve"> </w:t>
      </w:r>
      <w:r w:rsidRPr="00AC22B7">
        <w:rPr>
          <w:rFonts w:asciiTheme="majorHAnsi" w:hAnsiTheme="majorHAnsi"/>
        </w:rPr>
        <w:t>gods.” “Leaves spread out from roots”:</w:t>
      </w:r>
      <w:r w:rsidRPr="00E378CE">
        <w:rPr>
          <w:rFonts w:asciiTheme="majorHAnsi" w:hAnsiTheme="majorHAnsi" w:cs="Times New Roman (Body CS)"/>
          <w:vertAlign w:val="superscript"/>
        </w:rPr>
        <w:t>5</w:t>
      </w:r>
      <w:r w:rsidRPr="00AC22B7">
        <w:rPr>
          <w:rFonts w:asciiTheme="majorHAnsi" w:hAnsiTheme="majorHAnsi"/>
        </w:rPr>
        <w:t xml:space="preserve"> we call this state “a Buddhist patriarch.”</w:t>
      </w:r>
      <w:r w:rsidR="00AC22B7">
        <w:rPr>
          <w:rFonts w:asciiTheme="majorHAnsi" w:hAnsiTheme="majorHAnsi"/>
        </w:rPr>
        <w:t xml:space="preserve"> </w:t>
      </w:r>
      <w:r w:rsidRPr="00AC22B7">
        <w:rPr>
          <w:rFonts w:asciiTheme="majorHAnsi" w:hAnsiTheme="majorHAnsi"/>
        </w:rPr>
        <w:t>“Root and branch should return to the fundamental”:</w:t>
      </w:r>
      <w:r w:rsidRPr="00E378CE">
        <w:rPr>
          <w:rFonts w:asciiTheme="majorHAnsi" w:hAnsiTheme="majorHAnsi" w:cs="Times New Roman (Body CS)"/>
          <w:vertAlign w:val="superscript"/>
        </w:rPr>
        <w:t xml:space="preserve">6 </w:t>
      </w:r>
      <w:r w:rsidRPr="00AC22B7">
        <w:rPr>
          <w:rFonts w:asciiTheme="majorHAnsi" w:hAnsiTheme="majorHAnsi"/>
        </w:rPr>
        <w:t>this is just learning</w:t>
      </w:r>
      <w:r w:rsidR="00AC22B7">
        <w:rPr>
          <w:rFonts w:asciiTheme="majorHAnsi" w:hAnsiTheme="majorHAnsi"/>
        </w:rPr>
        <w:t xml:space="preserve"> </w:t>
      </w:r>
      <w:r w:rsidRPr="00AC22B7">
        <w:rPr>
          <w:rFonts w:asciiTheme="majorHAnsi" w:hAnsiTheme="majorHAnsi"/>
        </w:rPr>
        <w:t>of the state. What exists in the state like this is the long Dharma body of</w:t>
      </w:r>
    </w:p>
    <w:p w14:paraId="46286297" w14:textId="041B1B26" w:rsidR="008C314B" w:rsidRPr="00AC22B7" w:rsidRDefault="008C314B" w:rsidP="008C314B">
      <w:pPr>
        <w:rPr>
          <w:rFonts w:asciiTheme="majorHAnsi" w:hAnsiTheme="majorHAnsi"/>
        </w:rPr>
      </w:pPr>
      <w:r w:rsidRPr="00AC22B7">
        <w:rPr>
          <w:rFonts w:asciiTheme="majorHAnsi" w:hAnsiTheme="majorHAnsi"/>
        </w:rPr>
        <w:t>a withered tree, or the short Dharma body of a withered tree. Those who are</w:t>
      </w:r>
      <w:r w:rsidR="00AC22B7">
        <w:rPr>
          <w:rFonts w:asciiTheme="majorHAnsi" w:hAnsiTheme="majorHAnsi"/>
        </w:rPr>
        <w:t xml:space="preserve"> </w:t>
      </w:r>
      <w:r w:rsidRPr="00AC22B7">
        <w:rPr>
          <w:rFonts w:asciiTheme="majorHAnsi" w:hAnsiTheme="majorHAnsi"/>
        </w:rPr>
        <w:t>not withered trees never moan the moaning of dragons, and those other than</w:t>
      </w:r>
      <w:r w:rsidR="00AC22B7">
        <w:rPr>
          <w:rFonts w:asciiTheme="majorHAnsi" w:hAnsiTheme="majorHAnsi"/>
        </w:rPr>
        <w:t xml:space="preserve"> </w:t>
      </w:r>
      <w:r w:rsidRPr="00AC22B7">
        <w:rPr>
          <w:rFonts w:asciiTheme="majorHAnsi" w:hAnsiTheme="majorHAnsi"/>
        </w:rPr>
        <w:t>withered trees do not get rid of “the moaning of dragons.” “</w:t>
      </w:r>
      <w:proofErr w:type="gramStart"/>
      <w:r w:rsidRPr="00AC22B7">
        <w:rPr>
          <w:rFonts w:asciiTheme="majorHAnsi" w:hAnsiTheme="majorHAnsi"/>
        </w:rPr>
        <w:t>However</w:t>
      </w:r>
      <w:proofErr w:type="gramEnd"/>
      <w:r w:rsidRPr="00AC22B7">
        <w:rPr>
          <w:rFonts w:asciiTheme="majorHAnsi" w:hAnsiTheme="majorHAnsi"/>
        </w:rPr>
        <w:t xml:space="preserve"> many</w:t>
      </w:r>
      <w:r w:rsidR="00AC22B7">
        <w:rPr>
          <w:rFonts w:asciiTheme="majorHAnsi" w:hAnsiTheme="majorHAnsi"/>
        </w:rPr>
        <w:t xml:space="preserve"> </w:t>
      </w:r>
      <w:r w:rsidRPr="00AC22B7">
        <w:rPr>
          <w:rFonts w:asciiTheme="majorHAnsi" w:hAnsiTheme="majorHAnsi"/>
        </w:rPr>
        <w:t>times [this withered tree] meets spring, it does not change its mind”:</w:t>
      </w:r>
      <w:r w:rsidRPr="00E378CE">
        <w:rPr>
          <w:rFonts w:asciiTheme="majorHAnsi" w:hAnsiTheme="majorHAnsi" w:cs="Times New Roman (Body CS)"/>
          <w:vertAlign w:val="superscript"/>
        </w:rPr>
        <w:t>7</w:t>
      </w:r>
      <w:r w:rsidRPr="00AC22B7">
        <w:rPr>
          <w:rFonts w:asciiTheme="majorHAnsi" w:hAnsiTheme="majorHAnsi"/>
        </w:rPr>
        <w:t xml:space="preserve"> this is</w:t>
      </w:r>
      <w:r w:rsidR="00AC22B7">
        <w:rPr>
          <w:rFonts w:asciiTheme="majorHAnsi" w:hAnsiTheme="majorHAnsi"/>
        </w:rPr>
        <w:t xml:space="preserve"> </w:t>
      </w:r>
      <w:r w:rsidRPr="00AC22B7">
        <w:rPr>
          <w:rFonts w:asciiTheme="majorHAnsi" w:hAnsiTheme="majorHAnsi"/>
        </w:rPr>
        <w:t>the moaning of dragons that has become totally dry. It does not belong on</w:t>
      </w:r>
      <w:r w:rsidR="00AC22B7">
        <w:rPr>
          <w:rFonts w:asciiTheme="majorHAnsi" w:hAnsiTheme="majorHAnsi"/>
        </w:rPr>
        <w:t xml:space="preserve"> </w:t>
      </w:r>
      <w:r w:rsidRPr="00AC22B7">
        <w:rPr>
          <w:rFonts w:asciiTheme="majorHAnsi" w:hAnsiTheme="majorHAnsi"/>
        </w:rPr>
        <w:t>the scale do, re, mi, fa, and so. At the same time, do, re, mi, fa, and so are</w:t>
      </w:r>
      <w:r w:rsidR="00E378CE">
        <w:rPr>
          <w:rFonts w:asciiTheme="majorHAnsi" w:hAnsiTheme="majorHAnsi"/>
        </w:rPr>
        <w:t xml:space="preserve"> </w:t>
      </w:r>
      <w:r w:rsidRPr="00AC22B7">
        <w:rPr>
          <w:rFonts w:asciiTheme="majorHAnsi" w:hAnsiTheme="majorHAnsi"/>
        </w:rPr>
        <w:t>two or three former and latter instances of the moaning of dragons. That</w:t>
      </w:r>
      <w:r w:rsidR="00E378CE">
        <w:rPr>
          <w:rFonts w:asciiTheme="majorHAnsi" w:hAnsiTheme="majorHAnsi"/>
        </w:rPr>
        <w:t xml:space="preserve"> </w:t>
      </w:r>
      <w:r w:rsidRPr="00AC22B7">
        <w:rPr>
          <w:rFonts w:asciiTheme="majorHAnsi" w:hAnsiTheme="majorHAnsi"/>
        </w:rPr>
        <w:t xml:space="preserve">being so, this monk’s </w:t>
      </w:r>
      <w:r w:rsidRPr="00AC22B7">
        <w:rPr>
          <w:rFonts w:asciiTheme="majorHAnsi" w:hAnsiTheme="majorHAnsi"/>
        </w:rPr>
        <w:lastRenderedPageBreak/>
        <w:t>expression “Among withered trees does the moaning</w:t>
      </w:r>
      <w:r w:rsidR="00AC22B7">
        <w:rPr>
          <w:rFonts w:asciiTheme="majorHAnsi" w:hAnsiTheme="majorHAnsi"/>
        </w:rPr>
        <w:t xml:space="preserve"> </w:t>
      </w:r>
      <w:r w:rsidRPr="00AC22B7">
        <w:rPr>
          <w:rFonts w:asciiTheme="majorHAnsi" w:hAnsiTheme="majorHAnsi"/>
        </w:rPr>
        <w:t>of dragons exist or not?”, which has been realized as a concrete question for</w:t>
      </w:r>
      <w:r w:rsidR="00AC22B7">
        <w:rPr>
          <w:rFonts w:asciiTheme="majorHAnsi" w:hAnsiTheme="majorHAnsi"/>
        </w:rPr>
        <w:t xml:space="preserve"> </w:t>
      </w:r>
      <w:r w:rsidRPr="00AC22B7">
        <w:rPr>
          <w:rFonts w:asciiTheme="majorHAnsi" w:hAnsiTheme="majorHAnsi"/>
        </w:rPr>
        <w:t xml:space="preserve">the first time in countless kalpas, is the realization of a </w:t>
      </w:r>
      <w:proofErr w:type="gramStart"/>
      <w:r w:rsidRPr="00AC22B7">
        <w:rPr>
          <w:rFonts w:asciiTheme="majorHAnsi" w:hAnsiTheme="majorHAnsi"/>
        </w:rPr>
        <w:t>comment in itself</w:t>
      </w:r>
      <w:proofErr w:type="gramEnd"/>
      <w:r w:rsidRPr="00AC22B7">
        <w:rPr>
          <w:rFonts w:asciiTheme="majorHAnsi" w:hAnsiTheme="majorHAnsi"/>
        </w:rPr>
        <w:t>.</w:t>
      </w:r>
      <w:r w:rsidRPr="00E378CE">
        <w:rPr>
          <w:rFonts w:asciiTheme="majorHAnsi" w:hAnsiTheme="majorHAnsi" w:cs="Times New Roman (Body CS)"/>
          <w:vertAlign w:val="superscript"/>
        </w:rPr>
        <w:t>8</w:t>
      </w:r>
      <w:r w:rsidR="00AC22B7">
        <w:rPr>
          <w:rFonts w:asciiTheme="majorHAnsi" w:hAnsiTheme="majorHAnsi"/>
        </w:rPr>
        <w:t xml:space="preserve"> </w:t>
      </w:r>
      <w:r w:rsidRPr="00AC22B7">
        <w:rPr>
          <w:rFonts w:asciiTheme="majorHAnsi" w:hAnsiTheme="majorHAnsi"/>
        </w:rPr>
        <w:t>Tōsu’s words “I say that inside of skulls exists the lion’s roar”</w:t>
      </w:r>
      <w:r w:rsidRPr="00E378CE">
        <w:rPr>
          <w:rFonts w:asciiTheme="majorHAnsi" w:hAnsiTheme="majorHAnsi" w:cs="Times New Roman (Body CS)"/>
          <w:vertAlign w:val="superscript"/>
        </w:rPr>
        <w:t>9</w:t>
      </w:r>
      <w:r w:rsidRPr="00AC22B7">
        <w:rPr>
          <w:rFonts w:asciiTheme="majorHAnsi" w:hAnsiTheme="majorHAnsi"/>
        </w:rPr>
        <w:t xml:space="preserve"> mean “Is</w:t>
      </w:r>
      <w:r w:rsidR="00AC22B7">
        <w:rPr>
          <w:rFonts w:asciiTheme="majorHAnsi" w:hAnsiTheme="majorHAnsi"/>
        </w:rPr>
        <w:t xml:space="preserve"> </w:t>
      </w:r>
      <w:r w:rsidRPr="00AC22B7">
        <w:rPr>
          <w:rFonts w:asciiTheme="majorHAnsi" w:hAnsiTheme="majorHAnsi"/>
        </w:rPr>
        <w:t xml:space="preserve">there anything that is covered?” [They mean] “The effort to curb </w:t>
      </w:r>
      <w:proofErr w:type="gramStart"/>
      <w:r w:rsidRPr="00AC22B7">
        <w:rPr>
          <w:rFonts w:asciiTheme="majorHAnsi" w:hAnsiTheme="majorHAnsi"/>
        </w:rPr>
        <w:t>ourselves</w:t>
      </w:r>
      <w:proofErr w:type="gramEnd"/>
      <w:r w:rsidR="00AC22B7">
        <w:rPr>
          <w:rFonts w:asciiTheme="majorHAnsi" w:hAnsiTheme="majorHAnsi"/>
        </w:rPr>
        <w:t xml:space="preserve"> </w:t>
      </w:r>
      <w:r w:rsidRPr="00AC22B7">
        <w:rPr>
          <w:rFonts w:asciiTheme="majorHAnsi" w:hAnsiTheme="majorHAnsi"/>
        </w:rPr>
        <w:t>and to promote others is ceaseless.” [And they mean] “Skulls are littering</w:t>
      </w:r>
      <w:r w:rsidR="00AC22B7">
        <w:rPr>
          <w:rFonts w:asciiTheme="majorHAnsi" w:hAnsiTheme="majorHAnsi"/>
        </w:rPr>
        <w:t xml:space="preserve"> </w:t>
      </w:r>
      <w:r w:rsidRPr="00AC22B7">
        <w:rPr>
          <w:rFonts w:asciiTheme="majorHAnsi" w:hAnsiTheme="majorHAnsi"/>
        </w:rPr>
        <w:t>the whole countryside.”</w:t>
      </w:r>
    </w:p>
    <w:p w14:paraId="471F72FF" w14:textId="77777777" w:rsidR="00AC22B7" w:rsidRDefault="00AC22B7" w:rsidP="008C314B">
      <w:pPr>
        <w:rPr>
          <w:rFonts w:asciiTheme="majorHAnsi" w:hAnsiTheme="majorHAnsi"/>
        </w:rPr>
      </w:pPr>
    </w:p>
    <w:p w14:paraId="165B0EA1" w14:textId="40B6FD47" w:rsidR="008C314B" w:rsidRPr="00AC22B7" w:rsidRDefault="008C314B" w:rsidP="008C314B">
      <w:pPr>
        <w:rPr>
          <w:rFonts w:asciiTheme="majorHAnsi" w:hAnsiTheme="majorHAnsi"/>
        </w:rPr>
      </w:pPr>
      <w:r w:rsidRPr="00AC22B7">
        <w:rPr>
          <w:rFonts w:asciiTheme="majorHAnsi" w:hAnsiTheme="majorHAnsi"/>
        </w:rPr>
        <w:t>Great Master Shūtō</w:t>
      </w:r>
      <w:r w:rsidRPr="00E378CE">
        <w:rPr>
          <w:rFonts w:asciiTheme="majorHAnsi" w:hAnsiTheme="majorHAnsi" w:cs="Times New Roman (Body CS)"/>
          <w:vertAlign w:val="superscript"/>
        </w:rPr>
        <w:t>10</w:t>
      </w:r>
      <w:r w:rsidRPr="00AC22B7">
        <w:rPr>
          <w:rFonts w:asciiTheme="majorHAnsi" w:hAnsiTheme="majorHAnsi"/>
        </w:rPr>
        <w:t xml:space="preserve"> of Kyōgenji, the story goes, is asked by a</w:t>
      </w:r>
    </w:p>
    <w:p w14:paraId="3E4CECD0" w14:textId="77777777" w:rsidR="008C314B" w:rsidRPr="00AC22B7" w:rsidRDefault="008C314B" w:rsidP="008C314B">
      <w:pPr>
        <w:rPr>
          <w:rFonts w:asciiTheme="majorHAnsi" w:hAnsiTheme="majorHAnsi"/>
        </w:rPr>
      </w:pPr>
      <w:r w:rsidRPr="00AC22B7">
        <w:rPr>
          <w:rFonts w:asciiTheme="majorHAnsi" w:hAnsiTheme="majorHAnsi"/>
        </w:rPr>
        <w:t>monk, “What is the truth?”</w:t>
      </w:r>
    </w:p>
    <w:p w14:paraId="2825B57D" w14:textId="77777777" w:rsidR="008C314B" w:rsidRPr="00AC22B7" w:rsidRDefault="008C314B" w:rsidP="008C314B">
      <w:pPr>
        <w:rPr>
          <w:rFonts w:asciiTheme="majorHAnsi" w:hAnsiTheme="majorHAnsi"/>
        </w:rPr>
      </w:pPr>
      <w:r w:rsidRPr="00AC22B7">
        <w:rPr>
          <w:rFonts w:asciiTheme="majorHAnsi" w:hAnsiTheme="majorHAnsi"/>
        </w:rPr>
        <w:t>The master says, “The moaning of dragons among withered trees.”</w:t>
      </w:r>
    </w:p>
    <w:p w14:paraId="49B052A7" w14:textId="77777777" w:rsidR="008C314B" w:rsidRPr="00E378CE" w:rsidRDefault="008C314B" w:rsidP="008C314B">
      <w:pPr>
        <w:rPr>
          <w:rFonts w:asciiTheme="majorHAnsi" w:hAnsiTheme="majorHAnsi" w:cs="Times New Roman (Body CS)"/>
          <w:vertAlign w:val="superscript"/>
        </w:rPr>
      </w:pPr>
      <w:r w:rsidRPr="00AC22B7">
        <w:rPr>
          <w:rFonts w:asciiTheme="majorHAnsi" w:hAnsiTheme="majorHAnsi"/>
        </w:rPr>
        <w:t>The monk says, “I do not understand.”</w:t>
      </w:r>
      <w:r w:rsidRPr="00E378CE">
        <w:rPr>
          <w:rFonts w:asciiTheme="majorHAnsi" w:hAnsiTheme="majorHAnsi" w:cs="Times New Roman (Body CS)"/>
          <w:vertAlign w:val="superscript"/>
        </w:rPr>
        <w:t>11</w:t>
      </w:r>
    </w:p>
    <w:p w14:paraId="0C5FAD22" w14:textId="77777777" w:rsidR="008C314B" w:rsidRPr="00AC22B7" w:rsidRDefault="008C314B" w:rsidP="008C314B">
      <w:pPr>
        <w:rPr>
          <w:rFonts w:asciiTheme="majorHAnsi" w:hAnsiTheme="majorHAnsi"/>
        </w:rPr>
      </w:pPr>
      <w:r w:rsidRPr="00AC22B7">
        <w:rPr>
          <w:rFonts w:asciiTheme="majorHAnsi" w:hAnsiTheme="majorHAnsi"/>
        </w:rPr>
        <w:t>The master says, “Eyes in skulls.”</w:t>
      </w:r>
    </w:p>
    <w:p w14:paraId="4D81AA5F" w14:textId="77777777" w:rsidR="008C314B" w:rsidRPr="00AC22B7" w:rsidRDefault="008C314B" w:rsidP="008C314B">
      <w:pPr>
        <w:rPr>
          <w:rFonts w:asciiTheme="majorHAnsi" w:hAnsiTheme="majorHAnsi"/>
        </w:rPr>
      </w:pPr>
      <w:r w:rsidRPr="00AC22B7">
        <w:rPr>
          <w:rFonts w:asciiTheme="majorHAnsi" w:hAnsiTheme="majorHAnsi"/>
        </w:rPr>
        <w:t>Thereafter, a monk asks Sekisō,</w:t>
      </w:r>
      <w:r w:rsidRPr="00E378CE">
        <w:rPr>
          <w:rFonts w:asciiTheme="majorHAnsi" w:hAnsiTheme="majorHAnsi" w:cs="Times New Roman (Body CS)"/>
          <w:vertAlign w:val="superscript"/>
        </w:rPr>
        <w:t>12</w:t>
      </w:r>
      <w:r w:rsidRPr="00AC22B7">
        <w:rPr>
          <w:rFonts w:asciiTheme="majorHAnsi" w:hAnsiTheme="majorHAnsi"/>
        </w:rPr>
        <w:t xml:space="preserve"> “What is the moaning of dragons</w:t>
      </w:r>
    </w:p>
    <w:p w14:paraId="0271E11F" w14:textId="77777777" w:rsidR="008C314B" w:rsidRPr="00AC22B7" w:rsidRDefault="008C314B" w:rsidP="008C314B">
      <w:pPr>
        <w:rPr>
          <w:rFonts w:asciiTheme="majorHAnsi" w:hAnsiTheme="majorHAnsi"/>
        </w:rPr>
      </w:pPr>
      <w:r w:rsidRPr="00AC22B7">
        <w:rPr>
          <w:rFonts w:asciiTheme="majorHAnsi" w:hAnsiTheme="majorHAnsi"/>
        </w:rPr>
        <w:t>among withered trees?”</w:t>
      </w:r>
    </w:p>
    <w:p w14:paraId="5F7B8415" w14:textId="0F378618" w:rsidR="008C314B" w:rsidRPr="00AC22B7" w:rsidRDefault="008C314B" w:rsidP="008C314B">
      <w:pPr>
        <w:rPr>
          <w:rFonts w:asciiTheme="majorHAnsi" w:hAnsiTheme="majorHAnsi"/>
        </w:rPr>
      </w:pPr>
      <w:r w:rsidRPr="00AC22B7">
        <w:rPr>
          <w:rFonts w:asciiTheme="majorHAnsi" w:hAnsiTheme="majorHAnsi"/>
        </w:rPr>
        <w:t>Sekisō says, “A trace of joy still being retained.”</w:t>
      </w:r>
    </w:p>
    <w:p w14:paraId="20870CA5" w14:textId="77777777" w:rsidR="008C314B" w:rsidRPr="00AC22B7" w:rsidRDefault="008C314B" w:rsidP="008C314B">
      <w:pPr>
        <w:rPr>
          <w:rFonts w:asciiTheme="majorHAnsi" w:hAnsiTheme="majorHAnsi"/>
        </w:rPr>
      </w:pPr>
      <w:r w:rsidRPr="00AC22B7">
        <w:rPr>
          <w:rFonts w:asciiTheme="majorHAnsi" w:hAnsiTheme="majorHAnsi"/>
        </w:rPr>
        <w:t>The monk says, “What are eyes in skulls?”</w:t>
      </w:r>
    </w:p>
    <w:p w14:paraId="77FCE8CF" w14:textId="4951D95B" w:rsidR="008C314B" w:rsidRPr="00AC22B7" w:rsidRDefault="008C314B" w:rsidP="008C314B">
      <w:pPr>
        <w:rPr>
          <w:rFonts w:asciiTheme="majorHAnsi" w:hAnsiTheme="majorHAnsi"/>
        </w:rPr>
      </w:pPr>
      <w:r w:rsidRPr="00AC22B7">
        <w:rPr>
          <w:rFonts w:asciiTheme="majorHAnsi" w:hAnsiTheme="majorHAnsi"/>
        </w:rPr>
        <w:t>Sekisō says, “A trace of consciousness still being retained.”</w:t>
      </w:r>
    </w:p>
    <w:p w14:paraId="3C7C495B" w14:textId="77777777" w:rsidR="008C314B" w:rsidRPr="00AC22B7" w:rsidRDefault="008C314B" w:rsidP="008C314B">
      <w:pPr>
        <w:rPr>
          <w:rFonts w:asciiTheme="majorHAnsi" w:hAnsiTheme="majorHAnsi"/>
        </w:rPr>
      </w:pPr>
      <w:r w:rsidRPr="00AC22B7">
        <w:rPr>
          <w:rFonts w:asciiTheme="majorHAnsi" w:hAnsiTheme="majorHAnsi"/>
        </w:rPr>
        <w:t>On another occasion, a monk asks Sōzan,</w:t>
      </w:r>
      <w:r w:rsidRPr="00E378CE">
        <w:rPr>
          <w:rFonts w:asciiTheme="majorHAnsi" w:hAnsiTheme="majorHAnsi" w:cs="Times New Roman (Body CS)"/>
          <w:vertAlign w:val="superscript"/>
        </w:rPr>
        <w:t>13</w:t>
      </w:r>
      <w:r w:rsidRPr="00AC22B7">
        <w:rPr>
          <w:rFonts w:asciiTheme="majorHAnsi" w:hAnsiTheme="majorHAnsi"/>
        </w:rPr>
        <w:t xml:space="preserve"> “What is the moaning of</w:t>
      </w:r>
    </w:p>
    <w:p w14:paraId="07170127" w14:textId="77777777" w:rsidR="008C314B" w:rsidRPr="00AC22B7" w:rsidRDefault="008C314B" w:rsidP="008C314B">
      <w:pPr>
        <w:rPr>
          <w:rFonts w:asciiTheme="majorHAnsi" w:hAnsiTheme="majorHAnsi"/>
        </w:rPr>
      </w:pPr>
      <w:r w:rsidRPr="00AC22B7">
        <w:rPr>
          <w:rFonts w:asciiTheme="majorHAnsi" w:hAnsiTheme="majorHAnsi"/>
        </w:rPr>
        <w:t>dragons among withered trees?”</w:t>
      </w:r>
    </w:p>
    <w:p w14:paraId="1893E786" w14:textId="49C83E0B" w:rsidR="008C314B" w:rsidRPr="00AC22B7" w:rsidRDefault="008C314B" w:rsidP="008C314B">
      <w:pPr>
        <w:rPr>
          <w:rFonts w:asciiTheme="majorHAnsi" w:hAnsiTheme="majorHAnsi"/>
        </w:rPr>
      </w:pPr>
      <w:r w:rsidRPr="00AC22B7">
        <w:rPr>
          <w:rFonts w:asciiTheme="majorHAnsi" w:hAnsiTheme="majorHAnsi"/>
        </w:rPr>
        <w:t>Sōzan says, “The bloodline being unbroken.”</w:t>
      </w:r>
    </w:p>
    <w:p w14:paraId="7D25B58D" w14:textId="77777777" w:rsidR="008C314B" w:rsidRPr="00AC22B7" w:rsidRDefault="008C314B" w:rsidP="008C314B">
      <w:pPr>
        <w:rPr>
          <w:rFonts w:asciiTheme="majorHAnsi" w:hAnsiTheme="majorHAnsi"/>
        </w:rPr>
      </w:pPr>
      <w:r w:rsidRPr="00AC22B7">
        <w:rPr>
          <w:rFonts w:asciiTheme="majorHAnsi" w:hAnsiTheme="majorHAnsi"/>
        </w:rPr>
        <w:t>The monk says, “What are eyes in skulls?”</w:t>
      </w:r>
    </w:p>
    <w:p w14:paraId="2AB2D311" w14:textId="1BB71B03" w:rsidR="008C314B" w:rsidRPr="00AC22B7" w:rsidRDefault="008C314B" w:rsidP="008C314B">
      <w:pPr>
        <w:rPr>
          <w:rFonts w:asciiTheme="majorHAnsi" w:hAnsiTheme="majorHAnsi"/>
        </w:rPr>
      </w:pPr>
      <w:r w:rsidRPr="00AC22B7">
        <w:rPr>
          <w:rFonts w:asciiTheme="majorHAnsi" w:hAnsiTheme="majorHAnsi"/>
        </w:rPr>
        <w:t>Sōzan says, “Dryness being without limit.”</w:t>
      </w:r>
    </w:p>
    <w:p w14:paraId="2957FBEF" w14:textId="77777777" w:rsidR="008C314B" w:rsidRPr="00AC22B7" w:rsidRDefault="008C314B" w:rsidP="008C314B">
      <w:pPr>
        <w:rPr>
          <w:rFonts w:asciiTheme="majorHAnsi" w:hAnsiTheme="majorHAnsi"/>
        </w:rPr>
      </w:pPr>
      <w:r w:rsidRPr="00AC22B7">
        <w:rPr>
          <w:rFonts w:asciiTheme="majorHAnsi" w:hAnsiTheme="majorHAnsi"/>
        </w:rPr>
        <w:t>The monk says, “I wonder if there are any who are able to hear.”</w:t>
      </w:r>
    </w:p>
    <w:p w14:paraId="2F68C19D" w14:textId="7BEF8E6F" w:rsidR="008C314B" w:rsidRPr="00AC22B7" w:rsidRDefault="008C314B" w:rsidP="008C314B">
      <w:pPr>
        <w:rPr>
          <w:rFonts w:asciiTheme="majorHAnsi" w:hAnsiTheme="majorHAnsi"/>
        </w:rPr>
      </w:pPr>
      <w:r w:rsidRPr="00AC22B7">
        <w:rPr>
          <w:rFonts w:asciiTheme="majorHAnsi" w:hAnsiTheme="majorHAnsi"/>
        </w:rPr>
        <w:t>Sōzan says, “Over the whole earth there is no one who does not hear.”</w:t>
      </w:r>
    </w:p>
    <w:p w14:paraId="60D869F1" w14:textId="77777777" w:rsidR="008C314B" w:rsidRPr="00AC22B7" w:rsidRDefault="008C314B" w:rsidP="008C314B">
      <w:pPr>
        <w:rPr>
          <w:rFonts w:asciiTheme="majorHAnsi" w:hAnsiTheme="majorHAnsi"/>
        </w:rPr>
      </w:pPr>
      <w:r w:rsidRPr="00AC22B7">
        <w:rPr>
          <w:rFonts w:asciiTheme="majorHAnsi" w:hAnsiTheme="majorHAnsi"/>
        </w:rPr>
        <w:t>The monk says, “I wonder what words the dragons moan.”</w:t>
      </w:r>
    </w:p>
    <w:p w14:paraId="69652E72" w14:textId="79AC2FE4" w:rsidR="008C314B" w:rsidRPr="00AC22B7" w:rsidRDefault="008C314B" w:rsidP="008C314B">
      <w:pPr>
        <w:rPr>
          <w:rFonts w:asciiTheme="majorHAnsi" w:hAnsiTheme="majorHAnsi"/>
        </w:rPr>
      </w:pPr>
      <w:r w:rsidRPr="00AC22B7">
        <w:rPr>
          <w:rFonts w:asciiTheme="majorHAnsi" w:hAnsiTheme="majorHAnsi"/>
        </w:rPr>
        <w:t>Sōzan says, “Even without knowing the words, those who hear all</w:t>
      </w:r>
    </w:p>
    <w:p w14:paraId="69B3BAD5" w14:textId="77777777" w:rsidR="008C314B" w:rsidRPr="00AC22B7" w:rsidRDefault="008C314B" w:rsidP="008C314B">
      <w:pPr>
        <w:rPr>
          <w:rFonts w:asciiTheme="majorHAnsi" w:hAnsiTheme="majorHAnsi"/>
        </w:rPr>
      </w:pPr>
      <w:r w:rsidRPr="00AC22B7">
        <w:rPr>
          <w:rFonts w:asciiTheme="majorHAnsi" w:hAnsiTheme="majorHAnsi"/>
        </w:rPr>
        <w:t>share the loss.”</w:t>
      </w:r>
      <w:r w:rsidRPr="00E378CE">
        <w:rPr>
          <w:rFonts w:asciiTheme="majorHAnsi" w:hAnsiTheme="majorHAnsi" w:cs="Times New Roman (Body CS)"/>
          <w:vertAlign w:val="superscript"/>
        </w:rPr>
        <w:t>14</w:t>
      </w:r>
    </w:p>
    <w:p w14:paraId="15DB86D8" w14:textId="77777777" w:rsidR="008B2C81" w:rsidRDefault="008B2C81" w:rsidP="008C314B">
      <w:pPr>
        <w:rPr>
          <w:rFonts w:asciiTheme="majorHAnsi" w:hAnsiTheme="majorHAnsi"/>
        </w:rPr>
      </w:pPr>
    </w:p>
    <w:p w14:paraId="4036EC2B" w14:textId="31B33F09" w:rsidR="008C314B" w:rsidRPr="00AC22B7" w:rsidRDefault="008C314B" w:rsidP="008C314B">
      <w:pPr>
        <w:rPr>
          <w:rFonts w:asciiTheme="majorHAnsi" w:hAnsiTheme="majorHAnsi"/>
        </w:rPr>
      </w:pPr>
      <w:r w:rsidRPr="00AC22B7">
        <w:rPr>
          <w:rFonts w:asciiTheme="majorHAnsi" w:hAnsiTheme="majorHAnsi"/>
        </w:rPr>
        <w:t>The listeners and moaners we are discussing now are beyond the</w:t>
      </w:r>
      <w:r w:rsidR="008B2C81">
        <w:rPr>
          <w:rFonts w:asciiTheme="majorHAnsi" w:hAnsiTheme="majorHAnsi"/>
        </w:rPr>
        <w:t xml:space="preserve"> </w:t>
      </w:r>
      <w:r w:rsidRPr="00AC22B7">
        <w:rPr>
          <w:rFonts w:asciiTheme="majorHAnsi" w:hAnsiTheme="majorHAnsi"/>
        </w:rPr>
        <w:t>level of moaners who moan about dragons. This melody is the moaning of</w:t>
      </w:r>
      <w:r w:rsidR="008B2C81">
        <w:rPr>
          <w:rFonts w:asciiTheme="majorHAnsi" w:hAnsiTheme="majorHAnsi"/>
        </w:rPr>
        <w:t xml:space="preserve"> </w:t>
      </w:r>
      <w:r w:rsidRPr="00AC22B7">
        <w:rPr>
          <w:rFonts w:asciiTheme="majorHAnsi" w:hAnsiTheme="majorHAnsi"/>
        </w:rPr>
        <w:t>dragons itself. “Among withered trees” and “in skulls” are beyond inside</w:t>
      </w:r>
      <w:r w:rsidR="005A248E">
        <w:rPr>
          <w:rFonts w:asciiTheme="majorHAnsi" w:hAnsiTheme="majorHAnsi"/>
        </w:rPr>
        <w:t xml:space="preserve"> </w:t>
      </w:r>
      <w:r w:rsidRPr="00AC22B7">
        <w:rPr>
          <w:rFonts w:asciiTheme="majorHAnsi" w:hAnsiTheme="majorHAnsi"/>
        </w:rPr>
        <w:t>and outside and beyond self and others; they are the moment of the present</w:t>
      </w:r>
      <w:r w:rsidR="005A248E">
        <w:rPr>
          <w:rFonts w:asciiTheme="majorHAnsi" w:hAnsiTheme="majorHAnsi"/>
        </w:rPr>
        <w:t xml:space="preserve"> </w:t>
      </w:r>
      <w:r w:rsidRPr="00AC22B7">
        <w:rPr>
          <w:rFonts w:asciiTheme="majorHAnsi" w:hAnsiTheme="majorHAnsi"/>
        </w:rPr>
        <w:t>and the moment of eternity. “A trace of joy still being retained” is horns</w:t>
      </w:r>
      <w:r w:rsidR="00E378CE">
        <w:rPr>
          <w:rFonts w:asciiTheme="majorHAnsi" w:hAnsiTheme="majorHAnsi"/>
        </w:rPr>
        <w:t xml:space="preserve"> </w:t>
      </w:r>
      <w:r w:rsidRPr="00AC22B7">
        <w:rPr>
          <w:rFonts w:asciiTheme="majorHAnsi" w:hAnsiTheme="majorHAnsi"/>
        </w:rPr>
        <w:t>growing further on a head. “A trace of consciousness still being retained” is</w:t>
      </w:r>
      <w:r w:rsidR="005A248E">
        <w:rPr>
          <w:rFonts w:asciiTheme="majorHAnsi" w:hAnsiTheme="majorHAnsi"/>
        </w:rPr>
        <w:t xml:space="preserve"> </w:t>
      </w:r>
      <w:r w:rsidRPr="00AC22B7">
        <w:rPr>
          <w:rFonts w:asciiTheme="majorHAnsi" w:hAnsiTheme="majorHAnsi"/>
        </w:rPr>
        <w:t>skin having been shed completely. Sōzan’s words “The bloodline being</w:t>
      </w:r>
      <w:r w:rsidR="005A248E">
        <w:rPr>
          <w:rFonts w:asciiTheme="majorHAnsi" w:hAnsiTheme="majorHAnsi"/>
        </w:rPr>
        <w:t xml:space="preserve"> </w:t>
      </w:r>
      <w:r w:rsidRPr="00AC22B7">
        <w:rPr>
          <w:rFonts w:asciiTheme="majorHAnsi" w:hAnsiTheme="majorHAnsi"/>
        </w:rPr>
        <w:t>unbroken” describe the truth being noninimical, and the body being turned</w:t>
      </w:r>
      <w:r w:rsidR="005A248E">
        <w:rPr>
          <w:rFonts w:asciiTheme="majorHAnsi" w:hAnsiTheme="majorHAnsi"/>
        </w:rPr>
        <w:t xml:space="preserve"> </w:t>
      </w:r>
      <w:r w:rsidRPr="00AC22B7">
        <w:rPr>
          <w:rFonts w:asciiTheme="majorHAnsi" w:hAnsiTheme="majorHAnsi"/>
        </w:rPr>
        <w:t>around in mid-speech.</w:t>
      </w:r>
      <w:r w:rsidRPr="00E378CE">
        <w:rPr>
          <w:rFonts w:asciiTheme="majorHAnsi" w:hAnsiTheme="majorHAnsi" w:cs="Times New Roman (Body CS)"/>
          <w:vertAlign w:val="superscript"/>
        </w:rPr>
        <w:t>15</w:t>
      </w:r>
      <w:r w:rsidRPr="00AC22B7">
        <w:rPr>
          <w:rFonts w:asciiTheme="majorHAnsi" w:hAnsiTheme="majorHAnsi"/>
        </w:rPr>
        <w:t xml:space="preserve"> “Dryness being without limit” is the sea having dried</w:t>
      </w:r>
      <w:r w:rsidR="005A248E">
        <w:rPr>
          <w:rFonts w:asciiTheme="majorHAnsi" w:hAnsiTheme="majorHAnsi"/>
        </w:rPr>
        <w:t xml:space="preserve"> </w:t>
      </w:r>
      <w:r w:rsidRPr="00AC22B7">
        <w:rPr>
          <w:rFonts w:asciiTheme="majorHAnsi" w:hAnsiTheme="majorHAnsi"/>
        </w:rPr>
        <w:t>and the bottom not being reached.</w:t>
      </w:r>
      <w:r w:rsidRPr="00E378CE">
        <w:rPr>
          <w:rFonts w:asciiTheme="majorHAnsi" w:hAnsiTheme="majorHAnsi" w:cs="Times New Roman (Body CS)"/>
          <w:vertAlign w:val="superscript"/>
        </w:rPr>
        <w:t xml:space="preserve">16 </w:t>
      </w:r>
      <w:r w:rsidRPr="00AC22B7">
        <w:rPr>
          <w:rFonts w:asciiTheme="majorHAnsi" w:hAnsiTheme="majorHAnsi"/>
        </w:rPr>
        <w:t>Because not reaching the limit is dryness</w:t>
      </w:r>
      <w:r w:rsidR="005A248E">
        <w:rPr>
          <w:rFonts w:asciiTheme="majorHAnsi" w:hAnsiTheme="majorHAnsi"/>
        </w:rPr>
        <w:t xml:space="preserve"> </w:t>
      </w:r>
      <w:r w:rsidRPr="00AC22B7">
        <w:rPr>
          <w:rFonts w:asciiTheme="majorHAnsi" w:hAnsiTheme="majorHAnsi"/>
        </w:rPr>
        <w:t>itself,</w:t>
      </w:r>
      <w:r w:rsidRPr="001E3888">
        <w:rPr>
          <w:rFonts w:asciiTheme="majorHAnsi" w:hAnsiTheme="majorHAnsi" w:cs="Times New Roman (Body CS)"/>
          <w:vertAlign w:val="superscript"/>
        </w:rPr>
        <w:t>17</w:t>
      </w:r>
      <w:r w:rsidRPr="00AC22B7">
        <w:rPr>
          <w:rFonts w:asciiTheme="majorHAnsi" w:hAnsiTheme="majorHAnsi"/>
        </w:rPr>
        <w:t xml:space="preserve"> in the state of dryness we continue to dry.</w:t>
      </w:r>
      <w:r w:rsidRPr="001E3888">
        <w:rPr>
          <w:rFonts w:asciiTheme="majorHAnsi" w:hAnsiTheme="majorHAnsi" w:cs="Times New Roman (Body CS)"/>
          <w:vertAlign w:val="superscript"/>
        </w:rPr>
        <w:t>18</w:t>
      </w:r>
      <w:r w:rsidRPr="00AC22B7">
        <w:rPr>
          <w:rFonts w:asciiTheme="majorHAnsi" w:hAnsiTheme="majorHAnsi"/>
        </w:rPr>
        <w:t xml:space="preserve"> Saying “Are there</w:t>
      </w:r>
      <w:r w:rsidR="005A248E">
        <w:rPr>
          <w:rFonts w:asciiTheme="majorHAnsi" w:hAnsiTheme="majorHAnsi"/>
        </w:rPr>
        <w:t xml:space="preserve"> any who hear?” </w:t>
      </w:r>
      <w:r w:rsidRPr="00AC22B7">
        <w:rPr>
          <w:rFonts w:asciiTheme="majorHAnsi" w:hAnsiTheme="majorHAnsi"/>
        </w:rPr>
        <w:t>is as if to say “Are there any who cannot?” “Over the whole</w:t>
      </w:r>
      <w:r w:rsidR="005A248E">
        <w:rPr>
          <w:rFonts w:asciiTheme="majorHAnsi" w:hAnsiTheme="majorHAnsi"/>
        </w:rPr>
        <w:t xml:space="preserve"> </w:t>
      </w:r>
      <w:r w:rsidRPr="00AC22B7">
        <w:rPr>
          <w:rFonts w:asciiTheme="majorHAnsi" w:hAnsiTheme="majorHAnsi"/>
        </w:rPr>
        <w:t>earth there is no one who does not hear.” I would like to ask further: Setting</w:t>
      </w:r>
      <w:r w:rsidR="005A248E">
        <w:rPr>
          <w:rFonts w:asciiTheme="majorHAnsi" w:hAnsiTheme="majorHAnsi"/>
        </w:rPr>
        <w:t xml:space="preserve"> </w:t>
      </w:r>
      <w:r w:rsidRPr="00AC22B7">
        <w:rPr>
          <w:rFonts w:asciiTheme="majorHAnsi" w:hAnsiTheme="majorHAnsi"/>
        </w:rPr>
        <w:t>aside for a while “there is no one who does not hear,” tell me, before “the</w:t>
      </w:r>
      <w:r w:rsidR="005A248E">
        <w:rPr>
          <w:rFonts w:asciiTheme="majorHAnsi" w:hAnsiTheme="majorHAnsi"/>
        </w:rPr>
        <w:t xml:space="preserve"> </w:t>
      </w:r>
      <w:r w:rsidRPr="00AC22B7">
        <w:rPr>
          <w:rFonts w:asciiTheme="majorHAnsi" w:hAnsiTheme="majorHAnsi"/>
        </w:rPr>
        <w:t>whole earth” exists, where then is the moaning of dragons? Speak at once!</w:t>
      </w:r>
    </w:p>
    <w:p w14:paraId="5AF4853F" w14:textId="696F4B14" w:rsidR="008C314B" w:rsidRPr="00AC22B7" w:rsidRDefault="008C314B" w:rsidP="008C314B">
      <w:pPr>
        <w:rPr>
          <w:rFonts w:asciiTheme="majorHAnsi" w:hAnsiTheme="majorHAnsi"/>
        </w:rPr>
      </w:pPr>
      <w:r w:rsidRPr="00AC22B7">
        <w:rPr>
          <w:rFonts w:asciiTheme="majorHAnsi" w:hAnsiTheme="majorHAnsi"/>
        </w:rPr>
        <w:t>Speak at once! “I wonder what words the dragons moan.” We should ask</w:t>
      </w:r>
      <w:r w:rsidR="005A248E">
        <w:rPr>
          <w:rFonts w:asciiTheme="majorHAnsi" w:hAnsiTheme="majorHAnsi"/>
        </w:rPr>
        <w:t xml:space="preserve"> </w:t>
      </w:r>
      <w:r w:rsidRPr="00AC22B7">
        <w:rPr>
          <w:rFonts w:asciiTheme="majorHAnsi" w:hAnsiTheme="majorHAnsi"/>
        </w:rPr>
        <w:t>this question. Moaning dragons are naturally a sound being voiced, or a matter</w:t>
      </w:r>
      <w:r w:rsidR="005A248E">
        <w:rPr>
          <w:rFonts w:asciiTheme="majorHAnsi" w:hAnsiTheme="majorHAnsi"/>
        </w:rPr>
        <w:t xml:space="preserve"> </w:t>
      </w:r>
      <w:r w:rsidRPr="00AC22B7">
        <w:rPr>
          <w:rFonts w:asciiTheme="majorHAnsi" w:hAnsiTheme="majorHAnsi"/>
        </w:rPr>
        <w:t>being taken up, in the mud. They are the passing of air inside the nostrils.</w:t>
      </w:r>
      <w:r w:rsidR="005A248E">
        <w:rPr>
          <w:rFonts w:asciiTheme="majorHAnsi" w:hAnsiTheme="majorHAnsi"/>
        </w:rPr>
        <w:t xml:space="preserve"> </w:t>
      </w:r>
      <w:r w:rsidRPr="00AC22B7">
        <w:rPr>
          <w:rFonts w:asciiTheme="majorHAnsi" w:hAnsiTheme="majorHAnsi"/>
        </w:rPr>
        <w:t>“We do not know what words these are”</w:t>
      </w:r>
      <w:r w:rsidRPr="001E3888">
        <w:rPr>
          <w:rFonts w:asciiTheme="majorHAnsi" w:hAnsiTheme="majorHAnsi" w:cs="Times New Roman (Body CS)"/>
          <w:vertAlign w:val="superscript"/>
        </w:rPr>
        <w:t xml:space="preserve">19 </w:t>
      </w:r>
      <w:r w:rsidRPr="00AC22B7">
        <w:rPr>
          <w:rFonts w:asciiTheme="majorHAnsi" w:hAnsiTheme="majorHAnsi"/>
        </w:rPr>
        <w:t>describes the existence, in words,</w:t>
      </w:r>
      <w:r w:rsidR="005A248E">
        <w:rPr>
          <w:rFonts w:asciiTheme="majorHAnsi" w:hAnsiTheme="majorHAnsi"/>
        </w:rPr>
        <w:t xml:space="preserve"> </w:t>
      </w:r>
      <w:r w:rsidRPr="00AC22B7">
        <w:rPr>
          <w:rFonts w:asciiTheme="majorHAnsi" w:hAnsiTheme="majorHAnsi"/>
        </w:rPr>
        <w:t>of dragons. “Those who hear all share the loss”:</w:t>
      </w:r>
      <w:r w:rsidRPr="001E3888">
        <w:rPr>
          <w:rFonts w:asciiTheme="majorHAnsi" w:hAnsiTheme="majorHAnsi" w:cs="Times New Roman (Body CS)"/>
          <w:vertAlign w:val="superscript"/>
        </w:rPr>
        <w:t>20</w:t>
      </w:r>
      <w:r w:rsidRPr="00AC22B7">
        <w:rPr>
          <w:rFonts w:asciiTheme="majorHAnsi" w:hAnsiTheme="majorHAnsi"/>
        </w:rPr>
        <w:t xml:space="preserve"> how sorrowful it is! The</w:t>
      </w:r>
      <w:r w:rsidR="005A248E">
        <w:rPr>
          <w:rFonts w:asciiTheme="majorHAnsi" w:hAnsiTheme="majorHAnsi"/>
        </w:rPr>
        <w:t xml:space="preserve"> </w:t>
      </w:r>
      <w:r w:rsidRPr="00AC22B7">
        <w:rPr>
          <w:rFonts w:asciiTheme="majorHAnsi" w:hAnsiTheme="majorHAnsi"/>
        </w:rPr>
        <w:t>moaning of dragons that has now been realized by Kyōgen, Sekisō, Sōzan,</w:t>
      </w:r>
    </w:p>
    <w:p w14:paraId="185E3C36" w14:textId="0BE7011F" w:rsidR="008C314B" w:rsidRPr="00AC22B7" w:rsidRDefault="008C314B" w:rsidP="008C314B">
      <w:pPr>
        <w:rPr>
          <w:rFonts w:asciiTheme="majorHAnsi" w:hAnsiTheme="majorHAnsi"/>
        </w:rPr>
      </w:pPr>
      <w:r w:rsidRPr="00AC22B7">
        <w:rPr>
          <w:rFonts w:asciiTheme="majorHAnsi" w:hAnsiTheme="majorHAnsi"/>
        </w:rPr>
        <w:lastRenderedPageBreak/>
        <w:t>and the others becomes clouds and becomes water.</w:t>
      </w:r>
      <w:r w:rsidRPr="001E3888">
        <w:rPr>
          <w:rFonts w:asciiTheme="majorHAnsi" w:hAnsiTheme="majorHAnsi" w:cs="Times New Roman (Body CS)"/>
          <w:vertAlign w:val="superscript"/>
        </w:rPr>
        <w:t>21</w:t>
      </w:r>
      <w:r w:rsidRPr="00AC22B7">
        <w:rPr>
          <w:rFonts w:asciiTheme="majorHAnsi" w:hAnsiTheme="majorHAnsi"/>
        </w:rPr>
        <w:t xml:space="preserve"> Without speaking of</w:t>
      </w:r>
      <w:r w:rsidR="005A248E">
        <w:rPr>
          <w:rFonts w:asciiTheme="majorHAnsi" w:hAnsiTheme="majorHAnsi"/>
        </w:rPr>
        <w:t xml:space="preserve"> </w:t>
      </w:r>
      <w:r w:rsidRPr="00AC22B7">
        <w:rPr>
          <w:rFonts w:asciiTheme="majorHAnsi" w:hAnsiTheme="majorHAnsi"/>
        </w:rPr>
        <w:t>the truth, without speaking of eyes or skulls, just this is the moaning of dragons</w:t>
      </w:r>
      <w:r w:rsidR="005A248E">
        <w:rPr>
          <w:rFonts w:asciiTheme="majorHAnsi" w:hAnsiTheme="majorHAnsi"/>
        </w:rPr>
        <w:t xml:space="preserve"> </w:t>
      </w:r>
      <w:r w:rsidRPr="00AC22B7">
        <w:rPr>
          <w:rFonts w:asciiTheme="majorHAnsi" w:hAnsiTheme="majorHAnsi"/>
        </w:rPr>
        <w:t>in a thousand melodies and in ten thousand melodies. “A trace of joy</w:t>
      </w:r>
      <w:r w:rsidR="005A248E">
        <w:rPr>
          <w:rFonts w:asciiTheme="majorHAnsi" w:hAnsiTheme="majorHAnsi"/>
        </w:rPr>
        <w:t xml:space="preserve"> </w:t>
      </w:r>
      <w:r w:rsidRPr="00AC22B7">
        <w:rPr>
          <w:rFonts w:asciiTheme="majorHAnsi" w:hAnsiTheme="majorHAnsi"/>
        </w:rPr>
        <w:t>still being retained” is the croaking of bullfrogs. “A trace of consciousness</w:t>
      </w:r>
      <w:r w:rsidR="005A248E">
        <w:rPr>
          <w:rFonts w:asciiTheme="majorHAnsi" w:hAnsiTheme="majorHAnsi"/>
        </w:rPr>
        <w:t xml:space="preserve"> </w:t>
      </w:r>
      <w:r w:rsidRPr="00AC22B7">
        <w:rPr>
          <w:rFonts w:asciiTheme="majorHAnsi" w:hAnsiTheme="majorHAnsi"/>
        </w:rPr>
        <w:t>still being retained” is the singing of earthworms. Relying on this state, “the</w:t>
      </w:r>
    </w:p>
    <w:p w14:paraId="47C35D6F" w14:textId="795503CB" w:rsidR="008C314B" w:rsidRPr="00AC22B7" w:rsidRDefault="008C314B" w:rsidP="008C314B">
      <w:pPr>
        <w:rPr>
          <w:rFonts w:asciiTheme="majorHAnsi" w:hAnsiTheme="majorHAnsi"/>
        </w:rPr>
      </w:pPr>
      <w:r w:rsidRPr="00AC22B7">
        <w:rPr>
          <w:rFonts w:asciiTheme="majorHAnsi" w:hAnsiTheme="majorHAnsi"/>
        </w:rPr>
        <w:t>bloodline is unbroken,” and a gourd succeeds a gourd. Because “dryness is</w:t>
      </w:r>
      <w:r w:rsidR="005A248E">
        <w:rPr>
          <w:rFonts w:asciiTheme="majorHAnsi" w:hAnsiTheme="majorHAnsi"/>
        </w:rPr>
        <w:t xml:space="preserve"> </w:t>
      </w:r>
      <w:r w:rsidRPr="00AC22B7">
        <w:rPr>
          <w:rFonts w:asciiTheme="majorHAnsi" w:hAnsiTheme="majorHAnsi"/>
        </w:rPr>
        <w:t>without limit,” outdoor pillars gestate and give birth and a stone lantern</w:t>
      </w:r>
      <w:r w:rsidR="005A248E">
        <w:rPr>
          <w:rFonts w:asciiTheme="majorHAnsi" w:hAnsiTheme="majorHAnsi"/>
        </w:rPr>
        <w:t xml:space="preserve"> </w:t>
      </w:r>
      <w:r w:rsidRPr="00AC22B7">
        <w:rPr>
          <w:rFonts w:asciiTheme="majorHAnsi" w:hAnsiTheme="majorHAnsi"/>
        </w:rPr>
        <w:t>stands out against a stone lantern.</w:t>
      </w:r>
      <w:r w:rsidRPr="001E3888">
        <w:rPr>
          <w:rFonts w:asciiTheme="majorHAnsi" w:hAnsiTheme="majorHAnsi" w:cs="Times New Roman (Body CS)"/>
          <w:vertAlign w:val="superscript"/>
        </w:rPr>
        <w:t>22</w:t>
      </w:r>
    </w:p>
    <w:p w14:paraId="4D7F68B9" w14:textId="77777777" w:rsidR="005A248E" w:rsidRDefault="005A248E" w:rsidP="008C314B">
      <w:pPr>
        <w:rPr>
          <w:rFonts w:asciiTheme="majorHAnsi" w:hAnsiTheme="majorHAnsi"/>
        </w:rPr>
      </w:pPr>
    </w:p>
    <w:p w14:paraId="2CE43B46" w14:textId="77777777" w:rsidR="008C314B" w:rsidRPr="005A248E" w:rsidRDefault="008C314B" w:rsidP="008C314B">
      <w:pPr>
        <w:rPr>
          <w:rFonts w:asciiTheme="majorHAnsi" w:hAnsiTheme="majorHAnsi"/>
          <w:b/>
        </w:rPr>
      </w:pPr>
      <w:r w:rsidRPr="005A248E">
        <w:rPr>
          <w:rFonts w:asciiTheme="majorHAnsi" w:hAnsiTheme="majorHAnsi"/>
          <w:b/>
        </w:rPr>
        <w:t>Shōbōgenzō Ryūgin</w:t>
      </w:r>
    </w:p>
    <w:p w14:paraId="4AC2BF00" w14:textId="77777777" w:rsidR="008C314B" w:rsidRPr="00AC22B7" w:rsidRDefault="008C314B" w:rsidP="008C314B">
      <w:pPr>
        <w:rPr>
          <w:rFonts w:asciiTheme="majorHAnsi" w:hAnsiTheme="majorHAnsi"/>
        </w:rPr>
      </w:pPr>
      <w:r w:rsidRPr="00AC22B7">
        <w:rPr>
          <w:rFonts w:asciiTheme="majorHAnsi" w:hAnsiTheme="majorHAnsi"/>
        </w:rPr>
        <w:t>Preached to the assembly under Yamashibu Peak</w:t>
      </w:r>
    </w:p>
    <w:p w14:paraId="2C264349" w14:textId="77777777" w:rsidR="008C314B" w:rsidRPr="00AC22B7" w:rsidRDefault="008C314B" w:rsidP="008C314B">
      <w:pPr>
        <w:rPr>
          <w:rFonts w:asciiTheme="majorHAnsi" w:hAnsiTheme="majorHAnsi"/>
        </w:rPr>
      </w:pPr>
      <w:r w:rsidRPr="00AC22B7">
        <w:rPr>
          <w:rFonts w:asciiTheme="majorHAnsi" w:hAnsiTheme="majorHAnsi"/>
        </w:rPr>
        <w:t>in Etsu district</w:t>
      </w:r>
      <w:r w:rsidRPr="00707DAF">
        <w:rPr>
          <w:rFonts w:asciiTheme="majorHAnsi" w:hAnsiTheme="majorHAnsi" w:cs="Times New Roman (Body CS)"/>
          <w:vertAlign w:val="superscript"/>
        </w:rPr>
        <w:t>23</w:t>
      </w:r>
      <w:r w:rsidRPr="00AC22B7">
        <w:rPr>
          <w:rFonts w:asciiTheme="majorHAnsi" w:hAnsiTheme="majorHAnsi"/>
        </w:rPr>
        <w:t xml:space="preserve"> on the twenty-fifth day of the</w:t>
      </w:r>
    </w:p>
    <w:p w14:paraId="52F00AA8" w14:textId="77777777" w:rsidR="008C314B" w:rsidRPr="00707DAF" w:rsidRDefault="008C314B" w:rsidP="008C314B">
      <w:pPr>
        <w:rPr>
          <w:rFonts w:asciiTheme="majorHAnsi" w:hAnsiTheme="majorHAnsi" w:cs="Times New Roman (Body CS)"/>
          <w:vertAlign w:val="superscript"/>
        </w:rPr>
      </w:pPr>
      <w:r w:rsidRPr="00AC22B7">
        <w:rPr>
          <w:rFonts w:asciiTheme="majorHAnsi" w:hAnsiTheme="majorHAnsi"/>
        </w:rPr>
        <w:t>twelfth lunar month in the first year of Kangen.</w:t>
      </w:r>
      <w:r w:rsidRPr="00707DAF">
        <w:rPr>
          <w:rFonts w:asciiTheme="majorHAnsi" w:hAnsiTheme="majorHAnsi" w:cs="Times New Roman (Body CS)"/>
          <w:vertAlign w:val="superscript"/>
        </w:rPr>
        <w:t>24</w:t>
      </w:r>
    </w:p>
    <w:p w14:paraId="5DD59F47" w14:textId="24B763CF" w:rsidR="008C314B" w:rsidRPr="00AC22B7" w:rsidRDefault="008C314B" w:rsidP="008C314B">
      <w:pPr>
        <w:rPr>
          <w:rFonts w:asciiTheme="majorHAnsi" w:hAnsiTheme="majorHAnsi"/>
        </w:rPr>
      </w:pPr>
    </w:p>
    <w:p w14:paraId="674C553C" w14:textId="77777777" w:rsidR="008C314B" w:rsidRDefault="008C314B" w:rsidP="008C314B">
      <w:pPr>
        <w:rPr>
          <w:rFonts w:asciiTheme="majorHAnsi" w:hAnsiTheme="majorHAnsi"/>
          <w:b/>
          <w:sz w:val="28"/>
          <w:szCs w:val="28"/>
        </w:rPr>
      </w:pPr>
      <w:r w:rsidRPr="005A248E">
        <w:rPr>
          <w:rFonts w:asciiTheme="majorHAnsi" w:hAnsiTheme="majorHAnsi"/>
          <w:b/>
          <w:sz w:val="28"/>
          <w:szCs w:val="28"/>
        </w:rPr>
        <w:t>Notes</w:t>
      </w:r>
    </w:p>
    <w:p w14:paraId="2A7CB96B" w14:textId="77777777" w:rsidR="005A248E" w:rsidRPr="005A248E" w:rsidRDefault="005A248E" w:rsidP="008C314B">
      <w:pPr>
        <w:rPr>
          <w:rFonts w:asciiTheme="majorHAnsi" w:hAnsiTheme="majorHAnsi"/>
          <w:b/>
          <w:sz w:val="28"/>
          <w:szCs w:val="28"/>
        </w:rPr>
      </w:pPr>
    </w:p>
    <w:p w14:paraId="579D9B6E" w14:textId="4AF53FA5" w:rsidR="008C314B" w:rsidRPr="001E3888" w:rsidRDefault="008C314B" w:rsidP="008C314B">
      <w:pPr>
        <w:rPr>
          <w:rFonts w:asciiTheme="majorHAnsi" w:hAnsiTheme="majorHAnsi"/>
          <w:sz w:val="20"/>
          <w:szCs w:val="20"/>
        </w:rPr>
      </w:pPr>
      <w:r w:rsidRPr="001E3888">
        <w:rPr>
          <w:rFonts w:asciiTheme="majorHAnsi" w:hAnsiTheme="majorHAnsi"/>
          <w:sz w:val="20"/>
          <w:szCs w:val="20"/>
        </w:rPr>
        <w:t xml:space="preserve">1 Master </w:t>
      </w:r>
      <w:proofErr w:type="spellStart"/>
      <w:r w:rsidRPr="001E3888">
        <w:rPr>
          <w:rFonts w:asciiTheme="majorHAnsi" w:hAnsiTheme="majorHAnsi"/>
          <w:sz w:val="20"/>
          <w:szCs w:val="20"/>
        </w:rPr>
        <w:t>Tōsu</w:t>
      </w:r>
      <w:proofErr w:type="spellEnd"/>
      <w:r w:rsidRPr="001E3888">
        <w:rPr>
          <w:rFonts w:asciiTheme="majorHAnsi" w:hAnsiTheme="majorHAnsi"/>
          <w:sz w:val="20"/>
          <w:szCs w:val="20"/>
        </w:rPr>
        <w:t xml:space="preserve"> </w:t>
      </w:r>
      <w:proofErr w:type="spellStart"/>
      <w:r w:rsidRPr="001E3888">
        <w:rPr>
          <w:rFonts w:asciiTheme="majorHAnsi" w:hAnsiTheme="majorHAnsi"/>
          <w:sz w:val="20"/>
          <w:szCs w:val="20"/>
        </w:rPr>
        <w:t>Daidō</w:t>
      </w:r>
      <w:proofErr w:type="spellEnd"/>
      <w:r w:rsidRPr="001E3888">
        <w:rPr>
          <w:rFonts w:asciiTheme="majorHAnsi" w:hAnsiTheme="majorHAnsi"/>
          <w:sz w:val="20"/>
          <w:szCs w:val="20"/>
        </w:rPr>
        <w:t xml:space="preserve"> (819–914), successor of Master </w:t>
      </w:r>
      <w:proofErr w:type="spellStart"/>
      <w:r w:rsidRPr="001E3888">
        <w:rPr>
          <w:rFonts w:asciiTheme="majorHAnsi" w:hAnsiTheme="majorHAnsi"/>
          <w:sz w:val="20"/>
          <w:szCs w:val="20"/>
        </w:rPr>
        <w:t>Suibi</w:t>
      </w:r>
      <w:proofErr w:type="spellEnd"/>
      <w:r w:rsidRPr="001E3888">
        <w:rPr>
          <w:rFonts w:asciiTheme="majorHAnsi" w:hAnsiTheme="majorHAnsi"/>
          <w:sz w:val="20"/>
          <w:szCs w:val="20"/>
        </w:rPr>
        <w:t xml:space="preserve"> </w:t>
      </w:r>
      <w:proofErr w:type="spellStart"/>
      <w:r w:rsidRPr="001E3888">
        <w:rPr>
          <w:rFonts w:asciiTheme="majorHAnsi" w:hAnsiTheme="majorHAnsi"/>
          <w:sz w:val="20"/>
          <w:szCs w:val="20"/>
        </w:rPr>
        <w:t>Mugaku</w:t>
      </w:r>
      <w:proofErr w:type="spellEnd"/>
      <w:r w:rsidRPr="001E3888">
        <w:rPr>
          <w:rFonts w:asciiTheme="majorHAnsi" w:hAnsiTheme="majorHAnsi"/>
          <w:sz w:val="20"/>
          <w:szCs w:val="20"/>
        </w:rPr>
        <w:t>. Great Master Jisai</w:t>
      </w:r>
      <w:r w:rsidR="001E3888">
        <w:rPr>
          <w:rFonts w:asciiTheme="majorHAnsi" w:hAnsiTheme="majorHAnsi"/>
          <w:sz w:val="20"/>
          <w:szCs w:val="20"/>
        </w:rPr>
        <w:t xml:space="preserve"> </w:t>
      </w:r>
      <w:r w:rsidRPr="001E3888">
        <w:rPr>
          <w:rFonts w:asciiTheme="majorHAnsi" w:hAnsiTheme="majorHAnsi"/>
          <w:sz w:val="20"/>
          <w:szCs w:val="20"/>
        </w:rPr>
        <w:t>is his posthumous title. The simplicity of Master Tōsu’s life on Tōsuzan in his home</w:t>
      </w:r>
      <w:r w:rsidR="001E3888">
        <w:rPr>
          <w:rFonts w:asciiTheme="majorHAnsi" w:hAnsiTheme="majorHAnsi"/>
          <w:sz w:val="20"/>
          <w:szCs w:val="20"/>
        </w:rPr>
        <w:t xml:space="preserve"> </w:t>
      </w:r>
      <w:r w:rsidRPr="001E3888">
        <w:rPr>
          <w:rFonts w:asciiTheme="majorHAnsi" w:hAnsiTheme="majorHAnsi"/>
          <w:sz w:val="20"/>
          <w:szCs w:val="20"/>
        </w:rPr>
        <w:t>district of Jōshū (in present-day Anhui province in east China) is mentioned in Chapter</w:t>
      </w:r>
      <w:r w:rsidR="001E3888">
        <w:rPr>
          <w:rFonts w:asciiTheme="majorHAnsi" w:hAnsiTheme="majorHAnsi"/>
          <w:sz w:val="20"/>
          <w:szCs w:val="20"/>
        </w:rPr>
        <w:t xml:space="preserve"> </w:t>
      </w:r>
      <w:r w:rsidRPr="001E3888">
        <w:rPr>
          <w:rFonts w:asciiTheme="majorHAnsi" w:hAnsiTheme="majorHAnsi"/>
          <w:sz w:val="20"/>
          <w:szCs w:val="20"/>
        </w:rPr>
        <w:t xml:space="preserve">Thirty (Vol. II), </w:t>
      </w:r>
      <w:proofErr w:type="spellStart"/>
      <w:r w:rsidRPr="001E3888">
        <w:rPr>
          <w:rFonts w:asciiTheme="majorHAnsi" w:hAnsiTheme="majorHAnsi"/>
          <w:sz w:val="20"/>
          <w:szCs w:val="20"/>
        </w:rPr>
        <w:t>Gyōji</w:t>
      </w:r>
      <w:proofErr w:type="spellEnd"/>
      <w:r w:rsidRPr="001E3888">
        <w:rPr>
          <w:rFonts w:asciiTheme="majorHAnsi" w:hAnsiTheme="majorHAnsi"/>
          <w:sz w:val="20"/>
          <w:szCs w:val="20"/>
        </w:rPr>
        <w:t xml:space="preserve">, paragraph 241. See also Chapter Forty-two, </w:t>
      </w:r>
      <w:proofErr w:type="spellStart"/>
      <w:r w:rsidRPr="001E3888">
        <w:rPr>
          <w:rFonts w:asciiTheme="majorHAnsi" w:hAnsiTheme="majorHAnsi"/>
          <w:sz w:val="20"/>
          <w:szCs w:val="20"/>
        </w:rPr>
        <w:t>Tsuki</w:t>
      </w:r>
      <w:proofErr w:type="spellEnd"/>
      <w:r w:rsidRPr="001E3888">
        <w:rPr>
          <w:rFonts w:asciiTheme="majorHAnsi" w:hAnsiTheme="majorHAnsi"/>
          <w:sz w:val="20"/>
          <w:szCs w:val="20"/>
        </w:rPr>
        <w:t>.</w:t>
      </w:r>
    </w:p>
    <w:p w14:paraId="5460A240" w14:textId="77777777" w:rsidR="008C314B" w:rsidRPr="001E3888" w:rsidRDefault="008C314B" w:rsidP="008C314B">
      <w:pPr>
        <w:rPr>
          <w:rFonts w:asciiTheme="majorHAnsi" w:hAnsiTheme="majorHAnsi"/>
          <w:sz w:val="20"/>
          <w:szCs w:val="20"/>
        </w:rPr>
      </w:pPr>
      <w:r w:rsidRPr="001E3888">
        <w:rPr>
          <w:rFonts w:asciiTheme="majorHAnsi" w:hAnsiTheme="majorHAnsi"/>
          <w:sz w:val="20"/>
          <w:szCs w:val="20"/>
        </w:rPr>
        <w:t xml:space="preserve">2 </w:t>
      </w:r>
      <w:proofErr w:type="spellStart"/>
      <w:r w:rsidRPr="001E3888">
        <w:rPr>
          <w:rFonts w:asciiTheme="majorHAnsi" w:hAnsiTheme="majorHAnsi"/>
          <w:sz w:val="20"/>
          <w:szCs w:val="20"/>
        </w:rPr>
        <w:t>Keitokudentōroku</w:t>
      </w:r>
      <w:proofErr w:type="spellEnd"/>
      <w:r w:rsidRPr="001E3888">
        <w:rPr>
          <w:rFonts w:asciiTheme="majorHAnsi" w:hAnsiTheme="majorHAnsi"/>
          <w:sz w:val="20"/>
          <w:szCs w:val="20"/>
        </w:rPr>
        <w:t>, chap. 15.</w:t>
      </w:r>
    </w:p>
    <w:p w14:paraId="3C4CBA84" w14:textId="4ED94625" w:rsidR="008C314B" w:rsidRPr="001E3888" w:rsidRDefault="008C314B" w:rsidP="001E3888">
      <w:pPr>
        <w:rPr>
          <w:rFonts w:asciiTheme="majorHAnsi" w:hAnsiTheme="majorHAnsi"/>
          <w:sz w:val="20"/>
          <w:szCs w:val="20"/>
        </w:rPr>
      </w:pPr>
      <w:r w:rsidRPr="001E3888">
        <w:rPr>
          <w:rFonts w:asciiTheme="majorHAnsi" w:hAnsiTheme="majorHAnsi"/>
          <w:sz w:val="20"/>
          <w:szCs w:val="20"/>
        </w:rPr>
        <w:t>3 Koboku, “withered trees” or “dead trees,” in Buddhism symbolizes the vivid state of</w:t>
      </w:r>
      <w:r w:rsidR="001E3888">
        <w:rPr>
          <w:rFonts w:asciiTheme="majorHAnsi" w:hAnsiTheme="majorHAnsi"/>
          <w:sz w:val="20"/>
          <w:szCs w:val="20"/>
        </w:rPr>
        <w:t xml:space="preserve"> </w:t>
      </w:r>
      <w:r w:rsidRPr="001E3888">
        <w:rPr>
          <w:rFonts w:asciiTheme="majorHAnsi" w:hAnsiTheme="majorHAnsi"/>
          <w:sz w:val="20"/>
          <w:szCs w:val="20"/>
        </w:rPr>
        <w:t>non-emotion, or people in the vivid state of non-emotion. The zazen hall of a Buddhist</w:t>
      </w:r>
      <w:r w:rsidR="001E3888">
        <w:rPr>
          <w:rFonts w:asciiTheme="majorHAnsi" w:hAnsiTheme="majorHAnsi"/>
          <w:sz w:val="20"/>
          <w:szCs w:val="20"/>
        </w:rPr>
        <w:t xml:space="preserve"> </w:t>
      </w:r>
      <w:r w:rsidRPr="001E3888">
        <w:rPr>
          <w:rFonts w:asciiTheme="majorHAnsi" w:hAnsiTheme="majorHAnsi"/>
          <w:sz w:val="20"/>
          <w:szCs w:val="20"/>
        </w:rPr>
        <w:t>temple is sometimes called koboku-</w:t>
      </w:r>
      <w:proofErr w:type="spellStart"/>
      <w:r w:rsidRPr="001E3888">
        <w:rPr>
          <w:rFonts w:asciiTheme="majorHAnsi" w:hAnsiTheme="majorHAnsi"/>
          <w:sz w:val="20"/>
          <w:szCs w:val="20"/>
        </w:rPr>
        <w:t>dō</w:t>
      </w:r>
      <w:proofErr w:type="spellEnd"/>
      <w:r w:rsidRPr="001E3888">
        <w:rPr>
          <w:rFonts w:asciiTheme="majorHAnsi" w:hAnsiTheme="majorHAnsi"/>
          <w:sz w:val="20"/>
          <w:szCs w:val="20"/>
        </w:rPr>
        <w:t xml:space="preserve">, “withered tree hall.” </w:t>
      </w:r>
    </w:p>
    <w:p w14:paraId="669C300B" w14:textId="77777777" w:rsidR="008C314B" w:rsidRPr="001E3888" w:rsidRDefault="008C314B" w:rsidP="008C314B">
      <w:pPr>
        <w:rPr>
          <w:rFonts w:asciiTheme="majorHAnsi" w:hAnsiTheme="majorHAnsi"/>
          <w:sz w:val="20"/>
          <w:szCs w:val="20"/>
        </w:rPr>
      </w:pPr>
      <w:r w:rsidRPr="001E3888">
        <w:rPr>
          <w:rFonts w:asciiTheme="majorHAnsi" w:hAnsiTheme="majorHAnsi"/>
          <w:sz w:val="20"/>
          <w:szCs w:val="20"/>
        </w:rPr>
        <w:t xml:space="preserve">4 </w:t>
      </w:r>
      <w:proofErr w:type="spellStart"/>
      <w:r w:rsidRPr="001E3888">
        <w:rPr>
          <w:rFonts w:asciiTheme="majorHAnsi" w:hAnsiTheme="majorHAnsi"/>
          <w:sz w:val="20"/>
          <w:szCs w:val="20"/>
        </w:rPr>
        <w:t>Kaiko</w:t>
      </w:r>
      <w:proofErr w:type="spellEnd"/>
      <w:r w:rsidRPr="001E3888">
        <w:rPr>
          <w:rFonts w:asciiTheme="majorHAnsi" w:hAnsiTheme="majorHAnsi"/>
          <w:sz w:val="20"/>
          <w:szCs w:val="20"/>
        </w:rPr>
        <w:t>, “the sea has dried,” represents a real situation that has changed completely</w:t>
      </w:r>
    </w:p>
    <w:p w14:paraId="4A6A67BA" w14:textId="4E8F1D02" w:rsidR="008C314B" w:rsidRPr="001E3888" w:rsidRDefault="008C314B" w:rsidP="008C314B">
      <w:pPr>
        <w:rPr>
          <w:rFonts w:asciiTheme="majorHAnsi" w:hAnsiTheme="majorHAnsi"/>
          <w:sz w:val="20"/>
          <w:szCs w:val="20"/>
        </w:rPr>
      </w:pPr>
      <w:r w:rsidRPr="001E3888">
        <w:rPr>
          <w:rFonts w:asciiTheme="majorHAnsi" w:hAnsiTheme="majorHAnsi"/>
          <w:sz w:val="20"/>
          <w:szCs w:val="20"/>
        </w:rPr>
        <w:t>The character for “withered”</w:t>
      </w:r>
      <w:r w:rsidR="001E3888">
        <w:rPr>
          <w:rFonts w:asciiTheme="majorHAnsi" w:hAnsiTheme="majorHAnsi"/>
          <w:sz w:val="20"/>
          <w:szCs w:val="20"/>
        </w:rPr>
        <w:t xml:space="preserve"> </w:t>
      </w:r>
      <w:r w:rsidRPr="001E3888">
        <w:rPr>
          <w:rFonts w:asciiTheme="majorHAnsi" w:hAnsiTheme="majorHAnsi"/>
          <w:sz w:val="20"/>
          <w:szCs w:val="20"/>
        </w:rPr>
        <w:t>and for “dried” are the same: ko.</w:t>
      </w:r>
    </w:p>
    <w:p w14:paraId="5A2733FA" w14:textId="5D42B49D" w:rsidR="008C314B" w:rsidRPr="001E3888" w:rsidRDefault="008C314B" w:rsidP="008C314B">
      <w:pPr>
        <w:rPr>
          <w:rFonts w:asciiTheme="majorHAnsi" w:hAnsiTheme="majorHAnsi"/>
          <w:sz w:val="20"/>
          <w:szCs w:val="20"/>
        </w:rPr>
      </w:pPr>
      <w:r w:rsidRPr="001E3888">
        <w:rPr>
          <w:rFonts w:asciiTheme="majorHAnsi" w:hAnsiTheme="majorHAnsi"/>
          <w:sz w:val="20"/>
          <w:szCs w:val="20"/>
        </w:rPr>
        <w:t xml:space="preserve">5 Ne </w:t>
      </w:r>
      <w:proofErr w:type="spellStart"/>
      <w:r w:rsidRPr="001E3888">
        <w:rPr>
          <w:rFonts w:asciiTheme="majorHAnsi" w:hAnsiTheme="majorHAnsi"/>
          <w:sz w:val="20"/>
          <w:szCs w:val="20"/>
        </w:rPr>
        <w:t>ni</w:t>
      </w:r>
      <w:proofErr w:type="spellEnd"/>
      <w:r w:rsidRPr="001E3888">
        <w:rPr>
          <w:rFonts w:asciiTheme="majorHAnsi" w:hAnsiTheme="majorHAnsi"/>
          <w:sz w:val="20"/>
          <w:szCs w:val="20"/>
        </w:rPr>
        <w:t xml:space="preserve"> </w:t>
      </w:r>
      <w:proofErr w:type="spellStart"/>
      <w:r w:rsidRPr="001E3888">
        <w:rPr>
          <w:rFonts w:asciiTheme="majorHAnsi" w:hAnsiTheme="majorHAnsi"/>
          <w:sz w:val="20"/>
          <w:szCs w:val="20"/>
        </w:rPr>
        <w:t>yotte</w:t>
      </w:r>
      <w:proofErr w:type="spellEnd"/>
      <w:r w:rsidRPr="001E3888">
        <w:rPr>
          <w:rFonts w:asciiTheme="majorHAnsi" w:hAnsiTheme="majorHAnsi"/>
          <w:sz w:val="20"/>
          <w:szCs w:val="20"/>
        </w:rPr>
        <w:t xml:space="preserve"> ha </w:t>
      </w:r>
      <w:proofErr w:type="spellStart"/>
      <w:r w:rsidRPr="001E3888">
        <w:rPr>
          <w:rFonts w:asciiTheme="majorHAnsi" w:hAnsiTheme="majorHAnsi"/>
          <w:sz w:val="20"/>
          <w:szCs w:val="20"/>
        </w:rPr>
        <w:t>bunpu</w:t>
      </w:r>
      <w:proofErr w:type="spellEnd"/>
      <w:r w:rsidRPr="001E3888">
        <w:rPr>
          <w:rFonts w:asciiTheme="majorHAnsi" w:hAnsiTheme="majorHAnsi"/>
          <w:sz w:val="20"/>
          <w:szCs w:val="20"/>
        </w:rPr>
        <w:t xml:space="preserve"> </w:t>
      </w:r>
      <w:proofErr w:type="spellStart"/>
      <w:r w:rsidRPr="001E3888">
        <w:rPr>
          <w:rFonts w:asciiTheme="majorHAnsi" w:hAnsiTheme="majorHAnsi"/>
          <w:sz w:val="20"/>
          <w:szCs w:val="20"/>
        </w:rPr>
        <w:t>su</w:t>
      </w:r>
      <w:proofErr w:type="spellEnd"/>
      <w:r w:rsidRPr="001E3888">
        <w:rPr>
          <w:rFonts w:asciiTheme="majorHAnsi" w:hAnsiTheme="majorHAnsi"/>
          <w:sz w:val="20"/>
          <w:szCs w:val="20"/>
        </w:rPr>
        <w:t xml:space="preserve">. Quoted from the poem </w:t>
      </w:r>
      <w:proofErr w:type="spellStart"/>
      <w:r w:rsidRPr="001E3888">
        <w:rPr>
          <w:rFonts w:asciiTheme="majorHAnsi" w:hAnsiTheme="majorHAnsi"/>
          <w:sz w:val="20"/>
          <w:szCs w:val="20"/>
        </w:rPr>
        <w:t>Sandōkai</w:t>
      </w:r>
      <w:proofErr w:type="spellEnd"/>
      <w:r w:rsidRPr="001E3888">
        <w:rPr>
          <w:rFonts w:asciiTheme="majorHAnsi" w:hAnsiTheme="majorHAnsi"/>
          <w:sz w:val="20"/>
          <w:szCs w:val="20"/>
        </w:rPr>
        <w:t xml:space="preserve"> (On Experiencing the State)</w:t>
      </w:r>
      <w:r w:rsidR="001E3888">
        <w:rPr>
          <w:rFonts w:asciiTheme="majorHAnsi" w:hAnsiTheme="majorHAnsi"/>
          <w:sz w:val="20"/>
          <w:szCs w:val="20"/>
        </w:rPr>
        <w:t xml:space="preserve"> </w:t>
      </w:r>
      <w:r w:rsidRPr="001E3888">
        <w:rPr>
          <w:rFonts w:asciiTheme="majorHAnsi" w:hAnsiTheme="majorHAnsi"/>
          <w:sz w:val="20"/>
          <w:szCs w:val="20"/>
        </w:rPr>
        <w:t xml:space="preserve">by Master </w:t>
      </w:r>
      <w:proofErr w:type="spellStart"/>
      <w:r w:rsidRPr="001E3888">
        <w:rPr>
          <w:rFonts w:asciiTheme="majorHAnsi" w:hAnsiTheme="majorHAnsi"/>
          <w:sz w:val="20"/>
          <w:szCs w:val="20"/>
        </w:rPr>
        <w:t>Sekitō</w:t>
      </w:r>
      <w:proofErr w:type="spellEnd"/>
      <w:r w:rsidRPr="001E3888">
        <w:rPr>
          <w:rFonts w:asciiTheme="majorHAnsi" w:hAnsiTheme="majorHAnsi"/>
          <w:sz w:val="20"/>
          <w:szCs w:val="20"/>
        </w:rPr>
        <w:t xml:space="preserve"> Kisen.</w:t>
      </w:r>
    </w:p>
    <w:p w14:paraId="3D955F38" w14:textId="2252F244" w:rsidR="008C314B" w:rsidRPr="001E3888" w:rsidRDefault="008C314B" w:rsidP="008C314B">
      <w:pPr>
        <w:rPr>
          <w:rFonts w:asciiTheme="majorHAnsi" w:hAnsiTheme="majorHAnsi"/>
          <w:sz w:val="20"/>
          <w:szCs w:val="20"/>
        </w:rPr>
      </w:pPr>
      <w:r w:rsidRPr="001E3888">
        <w:rPr>
          <w:rFonts w:asciiTheme="majorHAnsi" w:hAnsiTheme="majorHAnsi"/>
          <w:sz w:val="20"/>
          <w:szCs w:val="20"/>
        </w:rPr>
        <w:t xml:space="preserve">6 </w:t>
      </w:r>
      <w:proofErr w:type="spellStart"/>
      <w:r w:rsidRPr="001E3888">
        <w:rPr>
          <w:rFonts w:asciiTheme="majorHAnsi" w:hAnsiTheme="majorHAnsi"/>
          <w:sz w:val="20"/>
          <w:szCs w:val="20"/>
        </w:rPr>
        <w:t>Honmatsu</w:t>
      </w:r>
      <w:proofErr w:type="spellEnd"/>
      <w:r w:rsidRPr="001E3888">
        <w:rPr>
          <w:rFonts w:asciiTheme="majorHAnsi" w:hAnsiTheme="majorHAnsi"/>
          <w:sz w:val="20"/>
          <w:szCs w:val="20"/>
        </w:rPr>
        <w:t xml:space="preserve"> </w:t>
      </w:r>
      <w:proofErr w:type="spellStart"/>
      <w:r w:rsidRPr="001E3888">
        <w:rPr>
          <w:rFonts w:asciiTheme="majorHAnsi" w:hAnsiTheme="majorHAnsi"/>
          <w:sz w:val="20"/>
          <w:szCs w:val="20"/>
        </w:rPr>
        <w:t>subekaraku</w:t>
      </w:r>
      <w:proofErr w:type="spellEnd"/>
      <w:r w:rsidRPr="001E3888">
        <w:rPr>
          <w:rFonts w:asciiTheme="majorHAnsi" w:hAnsiTheme="majorHAnsi"/>
          <w:sz w:val="20"/>
          <w:szCs w:val="20"/>
        </w:rPr>
        <w:t xml:space="preserve"> </w:t>
      </w:r>
      <w:proofErr w:type="spellStart"/>
      <w:r w:rsidRPr="001E3888">
        <w:rPr>
          <w:rFonts w:asciiTheme="majorHAnsi" w:hAnsiTheme="majorHAnsi"/>
          <w:sz w:val="20"/>
          <w:szCs w:val="20"/>
        </w:rPr>
        <w:t>shū</w:t>
      </w:r>
      <w:proofErr w:type="spellEnd"/>
      <w:r w:rsidRPr="001E3888">
        <w:rPr>
          <w:rFonts w:asciiTheme="majorHAnsi" w:hAnsiTheme="majorHAnsi"/>
          <w:sz w:val="20"/>
          <w:szCs w:val="20"/>
        </w:rPr>
        <w:t xml:space="preserve"> </w:t>
      </w:r>
      <w:proofErr w:type="spellStart"/>
      <w:r w:rsidRPr="001E3888">
        <w:rPr>
          <w:rFonts w:asciiTheme="majorHAnsi" w:hAnsiTheme="majorHAnsi"/>
          <w:sz w:val="20"/>
          <w:szCs w:val="20"/>
        </w:rPr>
        <w:t>ni</w:t>
      </w:r>
      <w:proofErr w:type="spellEnd"/>
      <w:r w:rsidRPr="001E3888">
        <w:rPr>
          <w:rFonts w:asciiTheme="majorHAnsi" w:hAnsiTheme="majorHAnsi"/>
          <w:sz w:val="20"/>
          <w:szCs w:val="20"/>
        </w:rPr>
        <w:t xml:space="preserve"> </w:t>
      </w:r>
      <w:proofErr w:type="spellStart"/>
      <w:r w:rsidRPr="001E3888">
        <w:rPr>
          <w:rFonts w:asciiTheme="majorHAnsi" w:hAnsiTheme="majorHAnsi"/>
          <w:sz w:val="20"/>
          <w:szCs w:val="20"/>
        </w:rPr>
        <w:t>kisu</w:t>
      </w:r>
      <w:proofErr w:type="spellEnd"/>
      <w:r w:rsidRPr="001E3888">
        <w:rPr>
          <w:rFonts w:asciiTheme="majorHAnsi" w:hAnsiTheme="majorHAnsi"/>
          <w:sz w:val="20"/>
          <w:szCs w:val="20"/>
        </w:rPr>
        <w:t xml:space="preserve"> </w:t>
      </w:r>
      <w:proofErr w:type="spellStart"/>
      <w:r w:rsidRPr="001E3888">
        <w:rPr>
          <w:rFonts w:asciiTheme="majorHAnsi" w:hAnsiTheme="majorHAnsi"/>
          <w:sz w:val="20"/>
          <w:szCs w:val="20"/>
        </w:rPr>
        <w:t>beshi</w:t>
      </w:r>
      <w:proofErr w:type="spellEnd"/>
      <w:r w:rsidRPr="001E3888">
        <w:rPr>
          <w:rFonts w:asciiTheme="majorHAnsi" w:hAnsiTheme="majorHAnsi"/>
          <w:sz w:val="20"/>
          <w:szCs w:val="20"/>
        </w:rPr>
        <w:t xml:space="preserve">. Ibid. </w:t>
      </w:r>
      <w:proofErr w:type="spellStart"/>
      <w:r w:rsidRPr="001E3888">
        <w:rPr>
          <w:rFonts w:asciiTheme="majorHAnsi" w:hAnsiTheme="majorHAnsi"/>
          <w:sz w:val="20"/>
          <w:szCs w:val="20"/>
        </w:rPr>
        <w:t>Honmatsu</w:t>
      </w:r>
      <w:proofErr w:type="spellEnd"/>
      <w:r w:rsidRPr="001E3888">
        <w:rPr>
          <w:rFonts w:asciiTheme="majorHAnsi" w:hAnsiTheme="majorHAnsi"/>
          <w:sz w:val="20"/>
          <w:szCs w:val="20"/>
        </w:rPr>
        <w:t xml:space="preserve"> means root and branch,</w:t>
      </w:r>
      <w:r w:rsidR="001E3888">
        <w:rPr>
          <w:rFonts w:asciiTheme="majorHAnsi" w:hAnsiTheme="majorHAnsi"/>
          <w:sz w:val="20"/>
          <w:szCs w:val="20"/>
        </w:rPr>
        <w:t xml:space="preserve"> </w:t>
      </w:r>
      <w:proofErr w:type="gramStart"/>
      <w:r w:rsidRPr="001E3888">
        <w:rPr>
          <w:rFonts w:asciiTheme="majorHAnsi" w:hAnsiTheme="majorHAnsi"/>
          <w:sz w:val="20"/>
          <w:szCs w:val="20"/>
        </w:rPr>
        <w:t>means</w:t>
      </w:r>
      <w:proofErr w:type="gramEnd"/>
      <w:r w:rsidRPr="001E3888">
        <w:rPr>
          <w:rFonts w:asciiTheme="majorHAnsi" w:hAnsiTheme="majorHAnsi"/>
          <w:sz w:val="20"/>
          <w:szCs w:val="20"/>
        </w:rPr>
        <w:t xml:space="preserve"> and ends, substance and detail, or the important and the trivial.</w:t>
      </w:r>
    </w:p>
    <w:p w14:paraId="659E0EFB" w14:textId="40AF87F0" w:rsidR="008C314B" w:rsidRPr="001E3888" w:rsidRDefault="008C314B" w:rsidP="008C314B">
      <w:pPr>
        <w:rPr>
          <w:rFonts w:asciiTheme="majorHAnsi" w:hAnsiTheme="majorHAnsi"/>
          <w:sz w:val="20"/>
          <w:szCs w:val="20"/>
        </w:rPr>
      </w:pPr>
      <w:r w:rsidRPr="001E3888">
        <w:rPr>
          <w:rFonts w:asciiTheme="majorHAnsi" w:hAnsiTheme="majorHAnsi"/>
          <w:sz w:val="20"/>
          <w:szCs w:val="20"/>
        </w:rPr>
        <w:t xml:space="preserve">7 </w:t>
      </w:r>
      <w:proofErr w:type="spellStart"/>
      <w:r w:rsidRPr="001E3888">
        <w:rPr>
          <w:rFonts w:asciiTheme="majorHAnsi" w:hAnsiTheme="majorHAnsi"/>
          <w:sz w:val="20"/>
          <w:szCs w:val="20"/>
        </w:rPr>
        <w:t>Ikutabi</w:t>
      </w:r>
      <w:proofErr w:type="spellEnd"/>
      <w:r w:rsidRPr="001E3888">
        <w:rPr>
          <w:rFonts w:asciiTheme="majorHAnsi" w:hAnsiTheme="majorHAnsi"/>
          <w:sz w:val="20"/>
          <w:szCs w:val="20"/>
        </w:rPr>
        <w:t xml:space="preserve"> ka </w:t>
      </w:r>
      <w:proofErr w:type="spellStart"/>
      <w:r w:rsidRPr="001E3888">
        <w:rPr>
          <w:rFonts w:asciiTheme="majorHAnsi" w:hAnsiTheme="majorHAnsi"/>
          <w:sz w:val="20"/>
          <w:szCs w:val="20"/>
        </w:rPr>
        <w:t>haru</w:t>
      </w:r>
      <w:proofErr w:type="spellEnd"/>
      <w:r w:rsidRPr="001E3888">
        <w:rPr>
          <w:rFonts w:asciiTheme="majorHAnsi" w:hAnsiTheme="majorHAnsi"/>
          <w:sz w:val="20"/>
          <w:szCs w:val="20"/>
        </w:rPr>
        <w:t xml:space="preserve"> </w:t>
      </w:r>
      <w:proofErr w:type="spellStart"/>
      <w:r w:rsidRPr="001E3888">
        <w:rPr>
          <w:rFonts w:asciiTheme="majorHAnsi" w:hAnsiTheme="majorHAnsi"/>
          <w:sz w:val="20"/>
          <w:szCs w:val="20"/>
        </w:rPr>
        <w:t>ni</w:t>
      </w:r>
      <w:proofErr w:type="spellEnd"/>
      <w:r w:rsidRPr="001E3888">
        <w:rPr>
          <w:rFonts w:asciiTheme="majorHAnsi" w:hAnsiTheme="majorHAnsi"/>
          <w:sz w:val="20"/>
          <w:szCs w:val="20"/>
        </w:rPr>
        <w:t xml:space="preserve"> au </w:t>
      </w:r>
      <w:proofErr w:type="spellStart"/>
      <w:r w:rsidRPr="001E3888">
        <w:rPr>
          <w:rFonts w:asciiTheme="majorHAnsi" w:hAnsiTheme="majorHAnsi"/>
          <w:sz w:val="20"/>
          <w:szCs w:val="20"/>
        </w:rPr>
        <w:t>te</w:t>
      </w:r>
      <w:proofErr w:type="spellEnd"/>
      <w:r w:rsidRPr="001E3888">
        <w:rPr>
          <w:rFonts w:asciiTheme="majorHAnsi" w:hAnsiTheme="majorHAnsi"/>
          <w:sz w:val="20"/>
          <w:szCs w:val="20"/>
        </w:rPr>
        <w:t xml:space="preserve"> </w:t>
      </w:r>
      <w:proofErr w:type="spellStart"/>
      <w:r w:rsidRPr="001E3888">
        <w:rPr>
          <w:rFonts w:asciiTheme="majorHAnsi" w:hAnsiTheme="majorHAnsi"/>
          <w:sz w:val="20"/>
          <w:szCs w:val="20"/>
        </w:rPr>
        <w:t>kokoro</w:t>
      </w:r>
      <w:proofErr w:type="spellEnd"/>
      <w:r w:rsidRPr="001E3888">
        <w:rPr>
          <w:rFonts w:asciiTheme="majorHAnsi" w:hAnsiTheme="majorHAnsi"/>
          <w:sz w:val="20"/>
          <w:szCs w:val="20"/>
        </w:rPr>
        <w:t xml:space="preserve"> o </w:t>
      </w:r>
      <w:proofErr w:type="spellStart"/>
      <w:r w:rsidRPr="001E3888">
        <w:rPr>
          <w:rFonts w:asciiTheme="majorHAnsi" w:hAnsiTheme="majorHAnsi"/>
          <w:sz w:val="20"/>
          <w:szCs w:val="20"/>
        </w:rPr>
        <w:t>henze</w:t>
      </w:r>
      <w:proofErr w:type="spellEnd"/>
      <w:r w:rsidRPr="001E3888">
        <w:rPr>
          <w:rFonts w:asciiTheme="majorHAnsi" w:hAnsiTheme="majorHAnsi"/>
          <w:sz w:val="20"/>
          <w:szCs w:val="20"/>
        </w:rPr>
        <w:t xml:space="preserve"> </w:t>
      </w:r>
      <w:proofErr w:type="spellStart"/>
      <w:r w:rsidRPr="001E3888">
        <w:rPr>
          <w:rFonts w:asciiTheme="majorHAnsi" w:hAnsiTheme="majorHAnsi"/>
          <w:sz w:val="20"/>
          <w:szCs w:val="20"/>
        </w:rPr>
        <w:t>zu</w:t>
      </w:r>
      <w:proofErr w:type="spellEnd"/>
      <w:r w:rsidRPr="001E3888">
        <w:rPr>
          <w:rFonts w:asciiTheme="majorHAnsi" w:hAnsiTheme="majorHAnsi"/>
          <w:sz w:val="20"/>
          <w:szCs w:val="20"/>
        </w:rPr>
        <w:t xml:space="preserve"> is the second line of the following verse</w:t>
      </w:r>
      <w:r w:rsidR="001E3888">
        <w:rPr>
          <w:rFonts w:asciiTheme="majorHAnsi" w:hAnsiTheme="majorHAnsi"/>
          <w:sz w:val="20"/>
          <w:szCs w:val="20"/>
        </w:rPr>
        <w:t xml:space="preserve"> </w:t>
      </w:r>
      <w:r w:rsidRPr="001E3888">
        <w:rPr>
          <w:rFonts w:asciiTheme="majorHAnsi" w:hAnsiTheme="majorHAnsi"/>
          <w:sz w:val="20"/>
          <w:szCs w:val="20"/>
        </w:rPr>
        <w:t xml:space="preserve">by Master </w:t>
      </w:r>
      <w:proofErr w:type="spellStart"/>
      <w:r w:rsidRPr="001E3888">
        <w:rPr>
          <w:rFonts w:asciiTheme="majorHAnsi" w:hAnsiTheme="majorHAnsi"/>
          <w:sz w:val="20"/>
          <w:szCs w:val="20"/>
        </w:rPr>
        <w:t>Daibai</w:t>
      </w:r>
      <w:proofErr w:type="spellEnd"/>
      <w:r w:rsidRPr="001E3888">
        <w:rPr>
          <w:rFonts w:asciiTheme="majorHAnsi" w:hAnsiTheme="majorHAnsi"/>
          <w:sz w:val="20"/>
          <w:szCs w:val="20"/>
        </w:rPr>
        <w:t xml:space="preserve"> </w:t>
      </w:r>
      <w:proofErr w:type="spellStart"/>
      <w:r w:rsidRPr="001E3888">
        <w:rPr>
          <w:rFonts w:asciiTheme="majorHAnsi" w:hAnsiTheme="majorHAnsi"/>
          <w:sz w:val="20"/>
          <w:szCs w:val="20"/>
        </w:rPr>
        <w:t>Hōjō</w:t>
      </w:r>
      <w:proofErr w:type="spellEnd"/>
      <w:r w:rsidRPr="001E3888">
        <w:rPr>
          <w:rFonts w:asciiTheme="majorHAnsi" w:hAnsiTheme="majorHAnsi"/>
          <w:sz w:val="20"/>
          <w:szCs w:val="20"/>
        </w:rPr>
        <w:t xml:space="preserve">: “A withered tree, broken and abandoned, in a cold </w:t>
      </w:r>
      <w:proofErr w:type="gramStart"/>
      <w:r w:rsidRPr="001E3888">
        <w:rPr>
          <w:rFonts w:asciiTheme="majorHAnsi" w:hAnsiTheme="majorHAnsi"/>
          <w:sz w:val="20"/>
          <w:szCs w:val="20"/>
        </w:rPr>
        <w:t>forest,/</w:t>
      </w:r>
      <w:proofErr w:type="gramEnd"/>
      <w:r w:rsidR="001E3888">
        <w:rPr>
          <w:rFonts w:asciiTheme="majorHAnsi" w:hAnsiTheme="majorHAnsi"/>
          <w:sz w:val="20"/>
          <w:szCs w:val="20"/>
        </w:rPr>
        <w:t xml:space="preserve"> </w:t>
      </w:r>
      <w:r w:rsidRPr="001E3888">
        <w:rPr>
          <w:rFonts w:asciiTheme="majorHAnsi" w:hAnsiTheme="majorHAnsi"/>
          <w:sz w:val="20"/>
          <w:szCs w:val="20"/>
        </w:rPr>
        <w:t>However many times it meets spring, it does not change its mind./Passing woodsmen</w:t>
      </w:r>
      <w:r w:rsidR="001E3888">
        <w:rPr>
          <w:rFonts w:asciiTheme="majorHAnsi" w:hAnsiTheme="majorHAnsi"/>
          <w:sz w:val="20"/>
          <w:szCs w:val="20"/>
        </w:rPr>
        <w:t xml:space="preserve"> </w:t>
      </w:r>
      <w:r w:rsidRPr="001E3888">
        <w:rPr>
          <w:rFonts w:asciiTheme="majorHAnsi" w:hAnsiTheme="majorHAnsi"/>
          <w:sz w:val="20"/>
          <w:szCs w:val="20"/>
        </w:rPr>
        <w:t>do not even look back./Why should popular entertainers be keen to search it</w:t>
      </w:r>
      <w:r w:rsidR="001E3888">
        <w:rPr>
          <w:rFonts w:asciiTheme="majorHAnsi" w:hAnsiTheme="majorHAnsi"/>
          <w:sz w:val="20"/>
          <w:szCs w:val="20"/>
        </w:rPr>
        <w:t xml:space="preserve"> </w:t>
      </w:r>
      <w:r w:rsidRPr="001E3888">
        <w:rPr>
          <w:rFonts w:asciiTheme="majorHAnsi" w:hAnsiTheme="majorHAnsi"/>
          <w:sz w:val="20"/>
          <w:szCs w:val="20"/>
        </w:rPr>
        <w:t xml:space="preserve">out?” </w:t>
      </w:r>
    </w:p>
    <w:p w14:paraId="7828DB05" w14:textId="28FEE877" w:rsidR="008C314B" w:rsidRPr="001E3888" w:rsidRDefault="008C314B" w:rsidP="001E3888">
      <w:pPr>
        <w:rPr>
          <w:rFonts w:asciiTheme="majorHAnsi" w:hAnsiTheme="majorHAnsi"/>
          <w:sz w:val="20"/>
          <w:szCs w:val="20"/>
        </w:rPr>
      </w:pPr>
      <w:r w:rsidRPr="001E3888">
        <w:rPr>
          <w:rFonts w:asciiTheme="majorHAnsi" w:hAnsiTheme="majorHAnsi"/>
          <w:sz w:val="20"/>
          <w:szCs w:val="20"/>
        </w:rPr>
        <w:t xml:space="preserve">8 </w:t>
      </w:r>
      <w:proofErr w:type="spellStart"/>
      <w:r w:rsidRPr="001E3888">
        <w:rPr>
          <w:rFonts w:asciiTheme="majorHAnsi" w:hAnsiTheme="majorHAnsi"/>
          <w:sz w:val="20"/>
          <w:szCs w:val="20"/>
        </w:rPr>
        <w:t>Watō</w:t>
      </w:r>
      <w:proofErr w:type="spellEnd"/>
      <w:r w:rsidRPr="001E3888">
        <w:rPr>
          <w:rFonts w:asciiTheme="majorHAnsi" w:hAnsiTheme="majorHAnsi"/>
          <w:sz w:val="20"/>
          <w:szCs w:val="20"/>
        </w:rPr>
        <w:t xml:space="preserve"> means a kōan; that is, a comment or story in which the truth is expressed. </w:t>
      </w:r>
    </w:p>
    <w:p w14:paraId="52675995" w14:textId="77777777" w:rsidR="008C314B" w:rsidRPr="001E3888" w:rsidRDefault="008C314B" w:rsidP="008C314B">
      <w:pPr>
        <w:rPr>
          <w:rFonts w:asciiTheme="majorHAnsi" w:hAnsiTheme="majorHAnsi"/>
          <w:sz w:val="20"/>
          <w:szCs w:val="20"/>
        </w:rPr>
      </w:pPr>
      <w:r w:rsidRPr="001E3888">
        <w:rPr>
          <w:rFonts w:asciiTheme="majorHAnsi" w:hAnsiTheme="majorHAnsi"/>
          <w:sz w:val="20"/>
          <w:szCs w:val="20"/>
        </w:rPr>
        <w:t xml:space="preserve">9 </w:t>
      </w:r>
      <w:proofErr w:type="spellStart"/>
      <w:r w:rsidRPr="001E3888">
        <w:rPr>
          <w:rFonts w:asciiTheme="majorHAnsi" w:hAnsiTheme="majorHAnsi"/>
          <w:sz w:val="20"/>
          <w:szCs w:val="20"/>
        </w:rPr>
        <w:t>Shishi-ku</w:t>
      </w:r>
      <w:proofErr w:type="spellEnd"/>
      <w:r w:rsidRPr="001E3888">
        <w:rPr>
          <w:rFonts w:asciiTheme="majorHAnsi" w:hAnsiTheme="majorHAnsi"/>
          <w:sz w:val="20"/>
          <w:szCs w:val="20"/>
        </w:rPr>
        <w:t>, “lion’s roar,” symbolizes the Buddha’s preaching.</w:t>
      </w:r>
    </w:p>
    <w:p w14:paraId="61E49240" w14:textId="77777777" w:rsidR="008C314B" w:rsidRPr="001E3888" w:rsidRDefault="008C314B" w:rsidP="008C314B">
      <w:pPr>
        <w:rPr>
          <w:rFonts w:asciiTheme="majorHAnsi" w:hAnsiTheme="majorHAnsi"/>
          <w:sz w:val="20"/>
          <w:szCs w:val="20"/>
        </w:rPr>
      </w:pPr>
      <w:r w:rsidRPr="001E3888">
        <w:rPr>
          <w:rFonts w:asciiTheme="majorHAnsi" w:hAnsiTheme="majorHAnsi"/>
          <w:sz w:val="20"/>
          <w:szCs w:val="20"/>
        </w:rPr>
        <w:t xml:space="preserve">10 Master Kyōgen </w:t>
      </w:r>
      <w:proofErr w:type="spellStart"/>
      <w:r w:rsidRPr="001E3888">
        <w:rPr>
          <w:rFonts w:asciiTheme="majorHAnsi" w:hAnsiTheme="majorHAnsi"/>
          <w:sz w:val="20"/>
          <w:szCs w:val="20"/>
        </w:rPr>
        <w:t>Chikan</w:t>
      </w:r>
      <w:proofErr w:type="spellEnd"/>
      <w:r w:rsidRPr="001E3888">
        <w:rPr>
          <w:rFonts w:asciiTheme="majorHAnsi" w:hAnsiTheme="majorHAnsi"/>
          <w:sz w:val="20"/>
          <w:szCs w:val="20"/>
        </w:rPr>
        <w:t xml:space="preserve"> (d. 818), successor of Master Isan </w:t>
      </w:r>
      <w:proofErr w:type="spellStart"/>
      <w:r w:rsidRPr="001E3888">
        <w:rPr>
          <w:rFonts w:asciiTheme="majorHAnsi" w:hAnsiTheme="majorHAnsi"/>
          <w:sz w:val="20"/>
          <w:szCs w:val="20"/>
        </w:rPr>
        <w:t>Reiyū</w:t>
      </w:r>
      <w:proofErr w:type="spellEnd"/>
      <w:r w:rsidRPr="001E3888">
        <w:rPr>
          <w:rFonts w:asciiTheme="majorHAnsi" w:hAnsiTheme="majorHAnsi"/>
          <w:sz w:val="20"/>
          <w:szCs w:val="20"/>
        </w:rPr>
        <w:t>.</w:t>
      </w:r>
    </w:p>
    <w:p w14:paraId="5614DB49" w14:textId="39374664" w:rsidR="008C314B" w:rsidRPr="001E3888" w:rsidRDefault="008C314B" w:rsidP="008C314B">
      <w:pPr>
        <w:rPr>
          <w:rFonts w:asciiTheme="majorHAnsi" w:hAnsiTheme="majorHAnsi"/>
          <w:sz w:val="20"/>
          <w:szCs w:val="20"/>
        </w:rPr>
      </w:pPr>
      <w:r w:rsidRPr="001E3888">
        <w:rPr>
          <w:rFonts w:asciiTheme="majorHAnsi" w:hAnsiTheme="majorHAnsi"/>
          <w:sz w:val="20"/>
          <w:szCs w:val="20"/>
        </w:rPr>
        <w:t>11 In the Shinji-shōbōgenzō the</w:t>
      </w:r>
      <w:r w:rsidR="001E3888">
        <w:rPr>
          <w:rFonts w:asciiTheme="majorHAnsi" w:hAnsiTheme="majorHAnsi"/>
          <w:sz w:val="20"/>
          <w:szCs w:val="20"/>
        </w:rPr>
        <w:t xml:space="preserve"> </w:t>
      </w:r>
      <w:r w:rsidRPr="001E3888">
        <w:rPr>
          <w:rFonts w:asciiTheme="majorHAnsi" w:hAnsiTheme="majorHAnsi"/>
          <w:sz w:val="20"/>
          <w:szCs w:val="20"/>
        </w:rPr>
        <w:t>monk’s second line is “What is a person in the state of truth?”</w:t>
      </w:r>
    </w:p>
    <w:p w14:paraId="792D73CE" w14:textId="77777777" w:rsidR="008C314B" w:rsidRPr="001E3888" w:rsidRDefault="008C314B" w:rsidP="008C314B">
      <w:pPr>
        <w:rPr>
          <w:rFonts w:asciiTheme="majorHAnsi" w:hAnsiTheme="majorHAnsi"/>
          <w:sz w:val="20"/>
          <w:szCs w:val="20"/>
        </w:rPr>
      </w:pPr>
      <w:r w:rsidRPr="001E3888">
        <w:rPr>
          <w:rFonts w:asciiTheme="majorHAnsi" w:hAnsiTheme="majorHAnsi"/>
          <w:sz w:val="20"/>
          <w:szCs w:val="20"/>
        </w:rPr>
        <w:t xml:space="preserve">12 Master Sekisō </w:t>
      </w:r>
      <w:proofErr w:type="spellStart"/>
      <w:r w:rsidRPr="001E3888">
        <w:rPr>
          <w:rFonts w:asciiTheme="majorHAnsi" w:hAnsiTheme="majorHAnsi"/>
          <w:sz w:val="20"/>
          <w:szCs w:val="20"/>
        </w:rPr>
        <w:t>Keisho</w:t>
      </w:r>
      <w:proofErr w:type="spellEnd"/>
      <w:r w:rsidRPr="001E3888">
        <w:rPr>
          <w:rFonts w:asciiTheme="majorHAnsi" w:hAnsiTheme="majorHAnsi"/>
          <w:sz w:val="20"/>
          <w:szCs w:val="20"/>
        </w:rPr>
        <w:t xml:space="preserve"> (807–888), successor of Master </w:t>
      </w:r>
      <w:proofErr w:type="spellStart"/>
      <w:r w:rsidRPr="001E3888">
        <w:rPr>
          <w:rFonts w:asciiTheme="majorHAnsi" w:hAnsiTheme="majorHAnsi"/>
          <w:sz w:val="20"/>
          <w:szCs w:val="20"/>
        </w:rPr>
        <w:t>Dōgo</w:t>
      </w:r>
      <w:proofErr w:type="spellEnd"/>
      <w:r w:rsidRPr="001E3888">
        <w:rPr>
          <w:rFonts w:asciiTheme="majorHAnsi" w:hAnsiTheme="majorHAnsi"/>
          <w:sz w:val="20"/>
          <w:szCs w:val="20"/>
        </w:rPr>
        <w:t xml:space="preserve"> Enchi.</w:t>
      </w:r>
    </w:p>
    <w:p w14:paraId="7C24A595" w14:textId="77777777" w:rsidR="008C314B" w:rsidRPr="001E3888" w:rsidRDefault="008C314B" w:rsidP="008C314B">
      <w:pPr>
        <w:rPr>
          <w:rFonts w:asciiTheme="majorHAnsi" w:hAnsiTheme="majorHAnsi"/>
          <w:sz w:val="20"/>
          <w:szCs w:val="20"/>
        </w:rPr>
      </w:pPr>
      <w:r w:rsidRPr="001E3888">
        <w:rPr>
          <w:rFonts w:asciiTheme="majorHAnsi" w:hAnsiTheme="majorHAnsi"/>
          <w:sz w:val="20"/>
          <w:szCs w:val="20"/>
        </w:rPr>
        <w:t xml:space="preserve">13 Master Sōzan </w:t>
      </w:r>
      <w:proofErr w:type="spellStart"/>
      <w:r w:rsidRPr="001E3888">
        <w:rPr>
          <w:rFonts w:asciiTheme="majorHAnsi" w:hAnsiTheme="majorHAnsi"/>
          <w:sz w:val="20"/>
          <w:szCs w:val="20"/>
        </w:rPr>
        <w:t>Honjaku</w:t>
      </w:r>
      <w:proofErr w:type="spellEnd"/>
      <w:r w:rsidRPr="001E3888">
        <w:rPr>
          <w:rFonts w:asciiTheme="majorHAnsi" w:hAnsiTheme="majorHAnsi"/>
          <w:sz w:val="20"/>
          <w:szCs w:val="20"/>
        </w:rPr>
        <w:t xml:space="preserve"> (840–901), successor of Master </w:t>
      </w:r>
      <w:proofErr w:type="spellStart"/>
      <w:r w:rsidRPr="001E3888">
        <w:rPr>
          <w:rFonts w:asciiTheme="majorHAnsi" w:hAnsiTheme="majorHAnsi"/>
          <w:sz w:val="20"/>
          <w:szCs w:val="20"/>
        </w:rPr>
        <w:t>Tōzan</w:t>
      </w:r>
      <w:proofErr w:type="spellEnd"/>
      <w:r w:rsidRPr="001E3888">
        <w:rPr>
          <w:rFonts w:asciiTheme="majorHAnsi" w:hAnsiTheme="majorHAnsi"/>
          <w:sz w:val="20"/>
          <w:szCs w:val="20"/>
        </w:rPr>
        <w:t xml:space="preserve"> </w:t>
      </w:r>
      <w:proofErr w:type="spellStart"/>
      <w:r w:rsidRPr="001E3888">
        <w:rPr>
          <w:rFonts w:asciiTheme="majorHAnsi" w:hAnsiTheme="majorHAnsi"/>
          <w:sz w:val="20"/>
          <w:szCs w:val="20"/>
        </w:rPr>
        <w:t>Ryōkai</w:t>
      </w:r>
      <w:proofErr w:type="spellEnd"/>
      <w:r w:rsidRPr="001E3888">
        <w:rPr>
          <w:rFonts w:asciiTheme="majorHAnsi" w:hAnsiTheme="majorHAnsi"/>
          <w:sz w:val="20"/>
          <w:szCs w:val="20"/>
        </w:rPr>
        <w:t>.</w:t>
      </w:r>
    </w:p>
    <w:p w14:paraId="58DDAA1A" w14:textId="5A6EF0E1" w:rsidR="008C314B" w:rsidRPr="001E3888" w:rsidRDefault="008C314B" w:rsidP="008C314B">
      <w:pPr>
        <w:rPr>
          <w:rFonts w:asciiTheme="majorHAnsi" w:hAnsiTheme="majorHAnsi"/>
          <w:sz w:val="20"/>
          <w:szCs w:val="20"/>
        </w:rPr>
      </w:pPr>
      <w:r w:rsidRPr="001E3888">
        <w:rPr>
          <w:rFonts w:asciiTheme="majorHAnsi" w:hAnsiTheme="majorHAnsi"/>
          <w:sz w:val="20"/>
          <w:szCs w:val="20"/>
        </w:rPr>
        <w:t>14 See also Shinji</w:t>
      </w:r>
      <w:r w:rsidR="001E3888">
        <w:rPr>
          <w:rFonts w:asciiTheme="majorHAnsi" w:hAnsiTheme="majorHAnsi"/>
          <w:sz w:val="20"/>
          <w:szCs w:val="20"/>
        </w:rPr>
        <w:t xml:space="preserve"> </w:t>
      </w:r>
      <w:r w:rsidRPr="001E3888">
        <w:rPr>
          <w:rFonts w:asciiTheme="majorHAnsi" w:hAnsiTheme="majorHAnsi"/>
          <w:sz w:val="20"/>
          <w:szCs w:val="20"/>
        </w:rPr>
        <w:t>shōbōgenzō,</w:t>
      </w:r>
      <w:r w:rsidR="001E3888">
        <w:rPr>
          <w:rFonts w:asciiTheme="majorHAnsi" w:hAnsiTheme="majorHAnsi"/>
          <w:sz w:val="20"/>
          <w:szCs w:val="20"/>
        </w:rPr>
        <w:t xml:space="preserve"> </w:t>
      </w:r>
      <w:r w:rsidRPr="001E3888">
        <w:rPr>
          <w:rFonts w:asciiTheme="majorHAnsi" w:hAnsiTheme="majorHAnsi"/>
          <w:sz w:val="20"/>
          <w:szCs w:val="20"/>
        </w:rPr>
        <w:t>pt. 1, no. 28.</w:t>
      </w:r>
    </w:p>
    <w:p w14:paraId="02D83B20" w14:textId="6D93BF1A" w:rsidR="008C314B" w:rsidRPr="001E3888" w:rsidRDefault="008C314B" w:rsidP="008C314B">
      <w:pPr>
        <w:rPr>
          <w:rFonts w:asciiTheme="majorHAnsi" w:hAnsiTheme="majorHAnsi"/>
          <w:sz w:val="20"/>
          <w:szCs w:val="20"/>
        </w:rPr>
      </w:pPr>
      <w:r w:rsidRPr="001E3888">
        <w:rPr>
          <w:rFonts w:asciiTheme="majorHAnsi" w:hAnsiTheme="majorHAnsi"/>
          <w:sz w:val="20"/>
          <w:szCs w:val="20"/>
        </w:rPr>
        <w:t xml:space="preserve">15 </w:t>
      </w:r>
      <w:proofErr w:type="spellStart"/>
      <w:r w:rsidRPr="001E3888">
        <w:rPr>
          <w:rFonts w:asciiTheme="majorHAnsi" w:hAnsiTheme="majorHAnsi"/>
          <w:sz w:val="20"/>
          <w:szCs w:val="20"/>
        </w:rPr>
        <w:t>Gomyaku-ri-tenshin</w:t>
      </w:r>
      <w:proofErr w:type="spellEnd"/>
      <w:r w:rsidRPr="001E3888">
        <w:rPr>
          <w:rFonts w:asciiTheme="majorHAnsi" w:hAnsiTheme="majorHAnsi"/>
          <w:sz w:val="20"/>
          <w:szCs w:val="20"/>
        </w:rPr>
        <w:t>, “transforming the body inside the stream of words,” expresses</w:t>
      </w:r>
      <w:r w:rsidR="001E3888">
        <w:rPr>
          <w:rFonts w:asciiTheme="majorHAnsi" w:hAnsiTheme="majorHAnsi"/>
          <w:sz w:val="20"/>
          <w:szCs w:val="20"/>
        </w:rPr>
        <w:t xml:space="preserve"> </w:t>
      </w:r>
      <w:r w:rsidRPr="001E3888">
        <w:rPr>
          <w:rFonts w:asciiTheme="majorHAnsi" w:hAnsiTheme="majorHAnsi"/>
          <w:sz w:val="20"/>
          <w:szCs w:val="20"/>
        </w:rPr>
        <w:t>flexibility—maintenance of the purity of the Buddhist tradition does not call for a</w:t>
      </w:r>
      <w:r w:rsidR="001E3888">
        <w:rPr>
          <w:rFonts w:asciiTheme="majorHAnsi" w:hAnsiTheme="majorHAnsi"/>
          <w:sz w:val="20"/>
          <w:szCs w:val="20"/>
        </w:rPr>
        <w:t xml:space="preserve"> </w:t>
      </w:r>
      <w:r w:rsidRPr="001E3888">
        <w:rPr>
          <w:rFonts w:asciiTheme="majorHAnsi" w:hAnsiTheme="majorHAnsi"/>
          <w:sz w:val="20"/>
          <w:szCs w:val="20"/>
        </w:rPr>
        <w:t>fighting attitude or a rigid outlook.</w:t>
      </w:r>
    </w:p>
    <w:p w14:paraId="1FFFD144" w14:textId="29D1EAE5" w:rsidR="008C314B" w:rsidRPr="001E3888" w:rsidRDefault="008C314B" w:rsidP="008C314B">
      <w:pPr>
        <w:rPr>
          <w:rFonts w:asciiTheme="majorHAnsi" w:hAnsiTheme="majorHAnsi"/>
          <w:sz w:val="20"/>
          <w:szCs w:val="20"/>
        </w:rPr>
      </w:pPr>
      <w:r w:rsidRPr="001E3888">
        <w:rPr>
          <w:rFonts w:asciiTheme="majorHAnsi" w:hAnsiTheme="majorHAnsi"/>
          <w:sz w:val="20"/>
          <w:szCs w:val="20"/>
        </w:rPr>
        <w:t>16 Kai-ko-fu-</w:t>
      </w:r>
      <w:proofErr w:type="spellStart"/>
      <w:r w:rsidRPr="001E3888">
        <w:rPr>
          <w:rFonts w:asciiTheme="majorHAnsi" w:hAnsiTheme="majorHAnsi"/>
          <w:sz w:val="20"/>
          <w:szCs w:val="20"/>
        </w:rPr>
        <w:t>jin</w:t>
      </w:r>
      <w:proofErr w:type="spellEnd"/>
      <w:r w:rsidRPr="001E3888">
        <w:rPr>
          <w:rFonts w:asciiTheme="majorHAnsi" w:hAnsiTheme="majorHAnsi"/>
          <w:sz w:val="20"/>
          <w:szCs w:val="20"/>
        </w:rPr>
        <w:t>-</w:t>
      </w:r>
      <w:proofErr w:type="spellStart"/>
      <w:r w:rsidRPr="001E3888">
        <w:rPr>
          <w:rFonts w:asciiTheme="majorHAnsi" w:hAnsiTheme="majorHAnsi"/>
          <w:sz w:val="20"/>
          <w:szCs w:val="20"/>
        </w:rPr>
        <w:t>tei</w:t>
      </w:r>
      <w:proofErr w:type="spellEnd"/>
      <w:r w:rsidRPr="001E3888">
        <w:rPr>
          <w:rFonts w:asciiTheme="majorHAnsi" w:hAnsiTheme="majorHAnsi"/>
          <w:sz w:val="20"/>
          <w:szCs w:val="20"/>
        </w:rPr>
        <w:t xml:space="preserve">, “the sea has dried and no </w:t>
      </w:r>
      <w:proofErr w:type="gramStart"/>
      <w:r w:rsidRPr="001E3888">
        <w:rPr>
          <w:rFonts w:asciiTheme="majorHAnsi" w:hAnsiTheme="majorHAnsi"/>
          <w:sz w:val="20"/>
          <w:szCs w:val="20"/>
        </w:rPr>
        <w:t>sea bed</w:t>
      </w:r>
      <w:proofErr w:type="gramEnd"/>
      <w:r w:rsidRPr="001E3888">
        <w:rPr>
          <w:rFonts w:asciiTheme="majorHAnsi" w:hAnsiTheme="majorHAnsi"/>
          <w:sz w:val="20"/>
          <w:szCs w:val="20"/>
        </w:rPr>
        <w:t xml:space="preserve"> is reached,” is a variation of the</w:t>
      </w:r>
      <w:r w:rsidR="001E3888">
        <w:rPr>
          <w:rFonts w:asciiTheme="majorHAnsi" w:hAnsiTheme="majorHAnsi"/>
          <w:sz w:val="20"/>
          <w:szCs w:val="20"/>
        </w:rPr>
        <w:t xml:space="preserve"> </w:t>
      </w:r>
      <w:r w:rsidRPr="001E3888">
        <w:rPr>
          <w:rFonts w:asciiTheme="majorHAnsi" w:hAnsiTheme="majorHAnsi"/>
          <w:sz w:val="20"/>
          <w:szCs w:val="20"/>
        </w:rPr>
        <w:t>expression kai-ko-fu-ken-</w:t>
      </w:r>
      <w:proofErr w:type="spellStart"/>
      <w:r w:rsidRPr="001E3888">
        <w:rPr>
          <w:rFonts w:asciiTheme="majorHAnsi" w:hAnsiTheme="majorHAnsi"/>
          <w:sz w:val="20"/>
          <w:szCs w:val="20"/>
        </w:rPr>
        <w:t>tei</w:t>
      </w:r>
      <w:proofErr w:type="spellEnd"/>
      <w:r w:rsidRPr="001E3888">
        <w:rPr>
          <w:rFonts w:asciiTheme="majorHAnsi" w:hAnsiTheme="majorHAnsi"/>
          <w:sz w:val="20"/>
          <w:szCs w:val="20"/>
        </w:rPr>
        <w:t>, “the sea has dried and no sea bed is seen” (see note 3;</w:t>
      </w:r>
      <w:r w:rsidR="001E3888">
        <w:rPr>
          <w:rFonts w:asciiTheme="majorHAnsi" w:hAnsiTheme="majorHAnsi"/>
          <w:sz w:val="20"/>
          <w:szCs w:val="20"/>
        </w:rPr>
        <w:t xml:space="preserve"> </w:t>
      </w:r>
      <w:r w:rsidRPr="001E3888">
        <w:rPr>
          <w:rFonts w:asciiTheme="majorHAnsi" w:hAnsiTheme="majorHAnsi"/>
          <w:sz w:val="20"/>
          <w:szCs w:val="20"/>
        </w:rPr>
        <w:t xml:space="preserve">also Chapter Sixty-two, Hensan, paragraph 70). Instead of </w:t>
      </w:r>
      <w:proofErr w:type="spellStart"/>
      <w:r w:rsidRPr="001E3888">
        <w:rPr>
          <w:rFonts w:asciiTheme="majorHAnsi" w:hAnsiTheme="majorHAnsi"/>
          <w:sz w:val="20"/>
          <w:szCs w:val="20"/>
        </w:rPr>
        <w:t>fuken</w:t>
      </w:r>
      <w:proofErr w:type="spellEnd"/>
      <w:r w:rsidRPr="001E3888">
        <w:rPr>
          <w:rFonts w:asciiTheme="majorHAnsi" w:hAnsiTheme="majorHAnsi"/>
          <w:sz w:val="20"/>
          <w:szCs w:val="20"/>
        </w:rPr>
        <w:t>, “not seeing,” Master</w:t>
      </w:r>
      <w:r w:rsidR="001E3888">
        <w:rPr>
          <w:rFonts w:asciiTheme="majorHAnsi" w:hAnsiTheme="majorHAnsi"/>
          <w:sz w:val="20"/>
          <w:szCs w:val="20"/>
        </w:rPr>
        <w:t xml:space="preserve"> </w:t>
      </w:r>
      <w:r w:rsidRPr="001E3888">
        <w:rPr>
          <w:rFonts w:asciiTheme="majorHAnsi" w:hAnsiTheme="majorHAnsi"/>
          <w:sz w:val="20"/>
          <w:szCs w:val="20"/>
        </w:rPr>
        <w:t xml:space="preserve">Dōgen said </w:t>
      </w:r>
      <w:proofErr w:type="spellStart"/>
      <w:r w:rsidRPr="001E3888">
        <w:rPr>
          <w:rFonts w:asciiTheme="majorHAnsi" w:hAnsiTheme="majorHAnsi"/>
          <w:sz w:val="20"/>
          <w:szCs w:val="20"/>
        </w:rPr>
        <w:t>fujin</w:t>
      </w:r>
      <w:proofErr w:type="spellEnd"/>
      <w:r w:rsidRPr="001E3888">
        <w:rPr>
          <w:rFonts w:asciiTheme="majorHAnsi" w:hAnsiTheme="majorHAnsi"/>
          <w:sz w:val="20"/>
          <w:szCs w:val="20"/>
        </w:rPr>
        <w:t>, “not reaching the limit.”</w:t>
      </w:r>
    </w:p>
    <w:p w14:paraId="449B40ED" w14:textId="60538704" w:rsidR="008C314B" w:rsidRPr="001E3888" w:rsidRDefault="008C314B" w:rsidP="008C314B">
      <w:pPr>
        <w:rPr>
          <w:rFonts w:asciiTheme="majorHAnsi" w:hAnsiTheme="majorHAnsi"/>
          <w:sz w:val="20"/>
          <w:szCs w:val="20"/>
        </w:rPr>
      </w:pPr>
      <w:r w:rsidRPr="001E3888">
        <w:rPr>
          <w:rFonts w:asciiTheme="majorHAnsi" w:hAnsiTheme="majorHAnsi"/>
          <w:sz w:val="20"/>
          <w:szCs w:val="20"/>
        </w:rPr>
        <w:t xml:space="preserve">17 </w:t>
      </w:r>
      <w:proofErr w:type="spellStart"/>
      <w:r w:rsidRPr="001E3888">
        <w:rPr>
          <w:rFonts w:asciiTheme="majorHAnsi" w:hAnsiTheme="majorHAnsi"/>
          <w:sz w:val="20"/>
          <w:szCs w:val="20"/>
        </w:rPr>
        <w:t>Fujin-ze-kan</w:t>
      </w:r>
      <w:proofErr w:type="spellEnd"/>
      <w:r w:rsidRPr="001E3888">
        <w:rPr>
          <w:rFonts w:asciiTheme="majorHAnsi" w:hAnsiTheme="majorHAnsi"/>
          <w:sz w:val="20"/>
          <w:szCs w:val="20"/>
        </w:rPr>
        <w:t xml:space="preserve">. </w:t>
      </w:r>
      <w:proofErr w:type="spellStart"/>
      <w:r w:rsidRPr="001E3888">
        <w:rPr>
          <w:rFonts w:asciiTheme="majorHAnsi" w:hAnsiTheme="majorHAnsi"/>
          <w:sz w:val="20"/>
          <w:szCs w:val="20"/>
        </w:rPr>
        <w:t>Fujin</w:t>
      </w:r>
      <w:proofErr w:type="spellEnd"/>
      <w:r w:rsidRPr="001E3888">
        <w:rPr>
          <w:rFonts w:asciiTheme="majorHAnsi" w:hAnsiTheme="majorHAnsi"/>
          <w:sz w:val="20"/>
          <w:szCs w:val="20"/>
        </w:rPr>
        <w:t>, “not reaching the limit,” suggests the Buddhist process as non -</w:t>
      </w:r>
      <w:r w:rsidR="001E3888">
        <w:rPr>
          <w:rFonts w:asciiTheme="majorHAnsi" w:hAnsiTheme="majorHAnsi"/>
          <w:sz w:val="20"/>
          <w:szCs w:val="20"/>
        </w:rPr>
        <w:t xml:space="preserve"> </w:t>
      </w:r>
      <w:r w:rsidRPr="001E3888">
        <w:rPr>
          <w:rFonts w:asciiTheme="majorHAnsi" w:hAnsiTheme="majorHAnsi"/>
          <w:sz w:val="20"/>
          <w:szCs w:val="20"/>
        </w:rPr>
        <w:t xml:space="preserve">attachment to </w:t>
      </w:r>
      <w:proofErr w:type="gramStart"/>
      <w:r w:rsidRPr="001E3888">
        <w:rPr>
          <w:rFonts w:asciiTheme="majorHAnsi" w:hAnsiTheme="majorHAnsi"/>
          <w:sz w:val="20"/>
          <w:szCs w:val="20"/>
        </w:rPr>
        <w:t>an end result</w:t>
      </w:r>
      <w:proofErr w:type="gramEnd"/>
      <w:r w:rsidRPr="001E3888">
        <w:rPr>
          <w:rFonts w:asciiTheme="majorHAnsi" w:hAnsiTheme="majorHAnsi"/>
          <w:sz w:val="20"/>
          <w:szCs w:val="20"/>
        </w:rPr>
        <w:t>. Kan, “dryness,” also suggests nonattachment.</w:t>
      </w:r>
    </w:p>
    <w:p w14:paraId="13169BEB" w14:textId="77777777" w:rsidR="008C314B" w:rsidRPr="001E3888" w:rsidRDefault="008C314B" w:rsidP="008C314B">
      <w:pPr>
        <w:rPr>
          <w:rFonts w:asciiTheme="majorHAnsi" w:hAnsiTheme="majorHAnsi"/>
          <w:sz w:val="20"/>
          <w:szCs w:val="20"/>
        </w:rPr>
      </w:pPr>
      <w:r w:rsidRPr="001E3888">
        <w:rPr>
          <w:rFonts w:asciiTheme="majorHAnsi" w:hAnsiTheme="majorHAnsi"/>
          <w:sz w:val="20"/>
          <w:szCs w:val="20"/>
        </w:rPr>
        <w:t xml:space="preserve">18 </w:t>
      </w:r>
      <w:proofErr w:type="spellStart"/>
      <w:r w:rsidRPr="001E3888">
        <w:rPr>
          <w:rFonts w:asciiTheme="majorHAnsi" w:hAnsiTheme="majorHAnsi"/>
          <w:sz w:val="20"/>
          <w:szCs w:val="20"/>
        </w:rPr>
        <w:t>Kanjō-yū-kan</w:t>
      </w:r>
      <w:proofErr w:type="spellEnd"/>
      <w:r w:rsidRPr="001E3888">
        <w:rPr>
          <w:rFonts w:asciiTheme="majorHAnsi" w:hAnsiTheme="majorHAnsi"/>
          <w:sz w:val="20"/>
          <w:szCs w:val="20"/>
        </w:rPr>
        <w:t>, literally, “on dryness, further drying.”</w:t>
      </w:r>
    </w:p>
    <w:p w14:paraId="526018AC" w14:textId="5693F2B4" w:rsidR="008C314B" w:rsidRPr="001E3888" w:rsidRDefault="008C314B" w:rsidP="008C314B">
      <w:pPr>
        <w:rPr>
          <w:rFonts w:asciiTheme="majorHAnsi" w:hAnsiTheme="majorHAnsi"/>
          <w:sz w:val="20"/>
          <w:szCs w:val="20"/>
        </w:rPr>
      </w:pPr>
      <w:r w:rsidRPr="001E3888">
        <w:rPr>
          <w:rFonts w:asciiTheme="majorHAnsi" w:hAnsiTheme="majorHAnsi"/>
          <w:sz w:val="20"/>
          <w:szCs w:val="20"/>
        </w:rPr>
        <w:t>19 Mata-</w:t>
      </w:r>
      <w:proofErr w:type="spellStart"/>
      <w:r w:rsidRPr="001E3888">
        <w:rPr>
          <w:rFonts w:asciiTheme="majorHAnsi" w:hAnsiTheme="majorHAnsi"/>
          <w:sz w:val="20"/>
          <w:szCs w:val="20"/>
        </w:rPr>
        <w:t>fuchi</w:t>
      </w:r>
      <w:proofErr w:type="spellEnd"/>
      <w:r w:rsidRPr="001E3888">
        <w:rPr>
          <w:rFonts w:asciiTheme="majorHAnsi" w:hAnsiTheme="majorHAnsi"/>
          <w:sz w:val="20"/>
          <w:szCs w:val="20"/>
        </w:rPr>
        <w:t>-</w:t>
      </w:r>
      <w:proofErr w:type="spellStart"/>
      <w:r w:rsidRPr="001E3888">
        <w:rPr>
          <w:rFonts w:asciiTheme="majorHAnsi" w:hAnsiTheme="majorHAnsi"/>
          <w:sz w:val="20"/>
          <w:szCs w:val="20"/>
        </w:rPr>
        <w:t>ze</w:t>
      </w:r>
      <w:proofErr w:type="spellEnd"/>
      <w:r w:rsidRPr="001E3888">
        <w:rPr>
          <w:rFonts w:asciiTheme="majorHAnsi" w:hAnsiTheme="majorHAnsi"/>
          <w:sz w:val="20"/>
          <w:szCs w:val="20"/>
        </w:rPr>
        <w:t>-ka-</w:t>
      </w:r>
      <w:proofErr w:type="spellStart"/>
      <w:r w:rsidRPr="001E3888">
        <w:rPr>
          <w:rFonts w:asciiTheme="majorHAnsi" w:hAnsiTheme="majorHAnsi"/>
          <w:sz w:val="20"/>
          <w:szCs w:val="20"/>
        </w:rPr>
        <w:t>shōku</w:t>
      </w:r>
      <w:proofErr w:type="spellEnd"/>
      <w:r w:rsidRPr="001E3888">
        <w:rPr>
          <w:rFonts w:asciiTheme="majorHAnsi" w:hAnsiTheme="majorHAnsi"/>
          <w:sz w:val="20"/>
          <w:szCs w:val="20"/>
        </w:rPr>
        <w:t>, translated in the story as “Even without knowing the words. . .”</w:t>
      </w:r>
      <w:r w:rsidR="00707DAF">
        <w:rPr>
          <w:rFonts w:asciiTheme="majorHAnsi" w:hAnsiTheme="majorHAnsi"/>
          <w:sz w:val="20"/>
          <w:szCs w:val="20"/>
        </w:rPr>
        <w:t xml:space="preserve"> </w:t>
      </w:r>
      <w:r w:rsidRPr="001E3888">
        <w:rPr>
          <w:rFonts w:asciiTheme="majorHAnsi" w:hAnsiTheme="majorHAnsi"/>
          <w:sz w:val="20"/>
          <w:szCs w:val="20"/>
        </w:rPr>
        <w:t>is literally “Even without knowing that these are what chapter and verse.” Ka-</w:t>
      </w:r>
      <w:proofErr w:type="spellStart"/>
      <w:r w:rsidRPr="001E3888">
        <w:rPr>
          <w:rFonts w:asciiTheme="majorHAnsi" w:hAnsiTheme="majorHAnsi"/>
          <w:sz w:val="20"/>
          <w:szCs w:val="20"/>
        </w:rPr>
        <w:t>shōku</w:t>
      </w:r>
      <w:proofErr w:type="spellEnd"/>
      <w:r w:rsidRPr="001E3888">
        <w:rPr>
          <w:rFonts w:asciiTheme="majorHAnsi" w:hAnsiTheme="majorHAnsi"/>
          <w:sz w:val="20"/>
          <w:szCs w:val="20"/>
        </w:rPr>
        <w:t>,</w:t>
      </w:r>
      <w:r w:rsidR="00707DAF">
        <w:rPr>
          <w:rFonts w:asciiTheme="majorHAnsi" w:hAnsiTheme="majorHAnsi"/>
          <w:sz w:val="20"/>
          <w:szCs w:val="20"/>
        </w:rPr>
        <w:t xml:space="preserve"> </w:t>
      </w:r>
      <w:r w:rsidRPr="001E3888">
        <w:rPr>
          <w:rFonts w:asciiTheme="majorHAnsi" w:hAnsiTheme="majorHAnsi"/>
          <w:sz w:val="20"/>
          <w:szCs w:val="20"/>
        </w:rPr>
        <w:t>“what chapter and verse” or “what words,” can be interpreted as “What words,” that</w:t>
      </w:r>
      <w:r w:rsidR="00707DAF">
        <w:rPr>
          <w:rFonts w:asciiTheme="majorHAnsi" w:hAnsiTheme="majorHAnsi"/>
          <w:sz w:val="20"/>
          <w:szCs w:val="20"/>
        </w:rPr>
        <w:t xml:space="preserve"> </w:t>
      </w:r>
      <w:r w:rsidRPr="001E3888">
        <w:rPr>
          <w:rFonts w:asciiTheme="majorHAnsi" w:hAnsiTheme="majorHAnsi"/>
          <w:sz w:val="20"/>
          <w:szCs w:val="20"/>
        </w:rPr>
        <w:t>is, “words of the ineffable.”</w:t>
      </w:r>
    </w:p>
    <w:p w14:paraId="6B2A5BD1" w14:textId="5E097C67" w:rsidR="008C314B" w:rsidRPr="001E3888" w:rsidRDefault="008C314B" w:rsidP="008C314B">
      <w:pPr>
        <w:rPr>
          <w:rFonts w:asciiTheme="majorHAnsi" w:hAnsiTheme="majorHAnsi"/>
          <w:sz w:val="20"/>
          <w:szCs w:val="20"/>
        </w:rPr>
      </w:pPr>
      <w:r w:rsidRPr="001E3888">
        <w:rPr>
          <w:rFonts w:asciiTheme="majorHAnsi" w:hAnsiTheme="majorHAnsi"/>
          <w:sz w:val="20"/>
          <w:szCs w:val="20"/>
        </w:rPr>
        <w:lastRenderedPageBreak/>
        <w:t xml:space="preserve">20 </w:t>
      </w:r>
      <w:proofErr w:type="spellStart"/>
      <w:r w:rsidRPr="001E3888">
        <w:rPr>
          <w:rFonts w:asciiTheme="majorHAnsi" w:hAnsiTheme="majorHAnsi"/>
          <w:sz w:val="20"/>
          <w:szCs w:val="20"/>
        </w:rPr>
        <w:t>Monsha</w:t>
      </w:r>
      <w:proofErr w:type="spellEnd"/>
      <w:r w:rsidRPr="001E3888">
        <w:rPr>
          <w:rFonts w:asciiTheme="majorHAnsi" w:hAnsiTheme="majorHAnsi"/>
          <w:sz w:val="20"/>
          <w:szCs w:val="20"/>
        </w:rPr>
        <w:t>-kai-</w:t>
      </w:r>
      <w:proofErr w:type="spellStart"/>
      <w:r w:rsidRPr="001E3888">
        <w:rPr>
          <w:rFonts w:asciiTheme="majorHAnsi" w:hAnsiTheme="majorHAnsi"/>
          <w:sz w:val="20"/>
          <w:szCs w:val="20"/>
        </w:rPr>
        <w:t>sō</w:t>
      </w:r>
      <w:proofErr w:type="spellEnd"/>
      <w:r w:rsidRPr="001E3888">
        <w:rPr>
          <w:rFonts w:asciiTheme="majorHAnsi" w:hAnsiTheme="majorHAnsi"/>
          <w:sz w:val="20"/>
          <w:szCs w:val="20"/>
        </w:rPr>
        <w:t>, translated in the story as “those who hear all share the loss,” is literally</w:t>
      </w:r>
      <w:r w:rsidR="00707DAF">
        <w:rPr>
          <w:rFonts w:asciiTheme="majorHAnsi" w:hAnsiTheme="majorHAnsi"/>
          <w:sz w:val="20"/>
          <w:szCs w:val="20"/>
        </w:rPr>
        <w:t xml:space="preserve"> </w:t>
      </w:r>
      <w:r w:rsidRPr="001E3888">
        <w:rPr>
          <w:rFonts w:asciiTheme="majorHAnsi" w:hAnsiTheme="majorHAnsi"/>
          <w:sz w:val="20"/>
          <w:szCs w:val="20"/>
        </w:rPr>
        <w:t xml:space="preserve">“those who hear all mourn.” </w:t>
      </w:r>
      <w:proofErr w:type="spellStart"/>
      <w:r w:rsidRPr="001E3888">
        <w:rPr>
          <w:rFonts w:asciiTheme="majorHAnsi" w:hAnsiTheme="majorHAnsi"/>
          <w:sz w:val="20"/>
          <w:szCs w:val="20"/>
        </w:rPr>
        <w:t>Sō</w:t>
      </w:r>
      <w:proofErr w:type="spellEnd"/>
      <w:r w:rsidRPr="001E3888">
        <w:rPr>
          <w:rFonts w:asciiTheme="majorHAnsi" w:hAnsiTheme="majorHAnsi"/>
          <w:sz w:val="20"/>
          <w:szCs w:val="20"/>
        </w:rPr>
        <w:t xml:space="preserve"> means to mourn or to lose someone. At </w:t>
      </w:r>
      <w:proofErr w:type="spellStart"/>
      <w:r w:rsidRPr="001E3888">
        <w:rPr>
          <w:rFonts w:asciiTheme="majorHAnsi" w:hAnsiTheme="majorHAnsi"/>
          <w:sz w:val="20"/>
          <w:szCs w:val="20"/>
        </w:rPr>
        <w:t>thesame</w:t>
      </w:r>
      <w:proofErr w:type="spellEnd"/>
      <w:r w:rsidRPr="001E3888">
        <w:rPr>
          <w:rFonts w:asciiTheme="majorHAnsi" w:hAnsiTheme="majorHAnsi"/>
          <w:sz w:val="20"/>
          <w:szCs w:val="20"/>
        </w:rPr>
        <w:t xml:space="preserve"> time, in the compound </w:t>
      </w:r>
      <w:proofErr w:type="spellStart"/>
      <w:r w:rsidRPr="001E3888">
        <w:rPr>
          <w:rFonts w:asciiTheme="majorHAnsi" w:hAnsiTheme="majorHAnsi"/>
          <w:sz w:val="20"/>
          <w:szCs w:val="20"/>
        </w:rPr>
        <w:t>sōshitsu</w:t>
      </w:r>
      <w:proofErr w:type="spellEnd"/>
      <w:r w:rsidRPr="001E3888">
        <w:rPr>
          <w:rFonts w:asciiTheme="majorHAnsi" w:hAnsiTheme="majorHAnsi"/>
          <w:sz w:val="20"/>
          <w:szCs w:val="20"/>
        </w:rPr>
        <w:t xml:space="preserve"> it means “to lose.” The phrase </w:t>
      </w:r>
      <w:proofErr w:type="spellStart"/>
      <w:r w:rsidRPr="001E3888">
        <w:rPr>
          <w:rFonts w:asciiTheme="majorHAnsi" w:hAnsiTheme="majorHAnsi"/>
          <w:sz w:val="20"/>
          <w:szCs w:val="20"/>
        </w:rPr>
        <w:t>sōshin-shitsumyō</w:t>
      </w:r>
      <w:proofErr w:type="spellEnd"/>
      <w:r w:rsidRPr="001E3888">
        <w:rPr>
          <w:rFonts w:asciiTheme="majorHAnsi" w:hAnsiTheme="majorHAnsi"/>
          <w:sz w:val="20"/>
          <w:szCs w:val="20"/>
        </w:rPr>
        <w:t>,</w:t>
      </w:r>
      <w:r w:rsidR="00707DAF">
        <w:rPr>
          <w:rFonts w:asciiTheme="majorHAnsi" w:hAnsiTheme="majorHAnsi"/>
          <w:sz w:val="20"/>
          <w:szCs w:val="20"/>
        </w:rPr>
        <w:t xml:space="preserve"> </w:t>
      </w:r>
      <w:r w:rsidRPr="001E3888">
        <w:rPr>
          <w:rFonts w:asciiTheme="majorHAnsi" w:hAnsiTheme="majorHAnsi"/>
          <w:sz w:val="20"/>
          <w:szCs w:val="20"/>
        </w:rPr>
        <w:t>“to lose body and life,” is an ironic expression of attaining the state of realization.</w:t>
      </w:r>
    </w:p>
    <w:p w14:paraId="0F0F4A46" w14:textId="57E2EB9C" w:rsidR="008C314B" w:rsidRPr="001E3888" w:rsidRDefault="008C314B" w:rsidP="008C314B">
      <w:pPr>
        <w:rPr>
          <w:rFonts w:asciiTheme="majorHAnsi" w:hAnsiTheme="majorHAnsi"/>
          <w:sz w:val="20"/>
          <w:szCs w:val="20"/>
        </w:rPr>
      </w:pPr>
      <w:r w:rsidRPr="001E3888">
        <w:rPr>
          <w:rFonts w:asciiTheme="majorHAnsi" w:hAnsiTheme="majorHAnsi"/>
          <w:sz w:val="20"/>
          <w:szCs w:val="20"/>
        </w:rPr>
        <w:t xml:space="preserve">21 </w:t>
      </w:r>
      <w:proofErr w:type="spellStart"/>
      <w:r w:rsidRPr="001E3888">
        <w:rPr>
          <w:rFonts w:asciiTheme="majorHAnsi" w:hAnsiTheme="majorHAnsi"/>
          <w:sz w:val="20"/>
          <w:szCs w:val="20"/>
        </w:rPr>
        <w:t>Kumo</w:t>
      </w:r>
      <w:proofErr w:type="spellEnd"/>
      <w:r w:rsidRPr="001E3888">
        <w:rPr>
          <w:rFonts w:asciiTheme="majorHAnsi" w:hAnsiTheme="majorHAnsi"/>
          <w:sz w:val="20"/>
          <w:szCs w:val="20"/>
        </w:rPr>
        <w:t xml:space="preserve"> o nashi, </w:t>
      </w:r>
      <w:proofErr w:type="spellStart"/>
      <w:r w:rsidRPr="001E3888">
        <w:rPr>
          <w:rFonts w:asciiTheme="majorHAnsi" w:hAnsiTheme="majorHAnsi"/>
          <w:sz w:val="20"/>
          <w:szCs w:val="20"/>
        </w:rPr>
        <w:t>mizu</w:t>
      </w:r>
      <w:proofErr w:type="spellEnd"/>
      <w:r w:rsidRPr="001E3888">
        <w:rPr>
          <w:rFonts w:asciiTheme="majorHAnsi" w:hAnsiTheme="majorHAnsi"/>
          <w:sz w:val="20"/>
          <w:szCs w:val="20"/>
        </w:rPr>
        <w:t xml:space="preserve"> o </w:t>
      </w:r>
      <w:proofErr w:type="spellStart"/>
      <w:r w:rsidRPr="001E3888">
        <w:rPr>
          <w:rFonts w:asciiTheme="majorHAnsi" w:hAnsiTheme="majorHAnsi"/>
          <w:sz w:val="20"/>
          <w:szCs w:val="20"/>
        </w:rPr>
        <w:t>nasu</w:t>
      </w:r>
      <w:proofErr w:type="spellEnd"/>
      <w:r w:rsidRPr="001E3888">
        <w:rPr>
          <w:rFonts w:asciiTheme="majorHAnsi" w:hAnsiTheme="majorHAnsi"/>
          <w:sz w:val="20"/>
          <w:szCs w:val="20"/>
        </w:rPr>
        <w:t>, “becoming clouds and becoming water,” represents the</w:t>
      </w:r>
      <w:r w:rsidR="00707DAF">
        <w:rPr>
          <w:rFonts w:asciiTheme="majorHAnsi" w:hAnsiTheme="majorHAnsi"/>
          <w:sz w:val="20"/>
          <w:szCs w:val="20"/>
        </w:rPr>
        <w:t xml:space="preserve"> </w:t>
      </w:r>
      <w:r w:rsidRPr="001E3888">
        <w:rPr>
          <w:rFonts w:asciiTheme="majorHAnsi" w:hAnsiTheme="majorHAnsi"/>
          <w:sz w:val="20"/>
          <w:szCs w:val="20"/>
        </w:rPr>
        <w:t xml:space="preserve">unhindered working of nature. In a poem in Chapter Fifty-nine, </w:t>
      </w:r>
      <w:proofErr w:type="spellStart"/>
      <w:r w:rsidRPr="001E3888">
        <w:rPr>
          <w:rFonts w:asciiTheme="majorHAnsi" w:hAnsiTheme="majorHAnsi"/>
          <w:sz w:val="20"/>
          <w:szCs w:val="20"/>
        </w:rPr>
        <w:t>Baike</w:t>
      </w:r>
      <w:proofErr w:type="spellEnd"/>
      <w:r w:rsidRPr="001E3888">
        <w:rPr>
          <w:rFonts w:asciiTheme="majorHAnsi" w:hAnsiTheme="majorHAnsi"/>
          <w:sz w:val="20"/>
          <w:szCs w:val="20"/>
        </w:rPr>
        <w:t>, paragraph</w:t>
      </w:r>
      <w:r w:rsidR="00707DAF">
        <w:rPr>
          <w:rFonts w:asciiTheme="majorHAnsi" w:hAnsiTheme="majorHAnsi"/>
          <w:sz w:val="20"/>
          <w:szCs w:val="20"/>
        </w:rPr>
        <w:t xml:space="preserve"> </w:t>
      </w:r>
      <w:r w:rsidRPr="001E3888">
        <w:rPr>
          <w:rFonts w:asciiTheme="majorHAnsi" w:hAnsiTheme="majorHAnsi"/>
          <w:sz w:val="20"/>
          <w:szCs w:val="20"/>
        </w:rPr>
        <w:t>224, Master Tendō Nyojō uses the phrase “the becoming of rain and the becoming</w:t>
      </w:r>
      <w:r w:rsidR="00707DAF">
        <w:rPr>
          <w:rFonts w:asciiTheme="majorHAnsi" w:hAnsiTheme="majorHAnsi"/>
          <w:sz w:val="20"/>
          <w:szCs w:val="20"/>
        </w:rPr>
        <w:t xml:space="preserve"> </w:t>
      </w:r>
      <w:r w:rsidRPr="001E3888">
        <w:rPr>
          <w:rFonts w:asciiTheme="majorHAnsi" w:hAnsiTheme="majorHAnsi"/>
          <w:sz w:val="20"/>
          <w:szCs w:val="20"/>
        </w:rPr>
        <w:t>of clouds” to express nature itself.</w:t>
      </w:r>
    </w:p>
    <w:p w14:paraId="2AD26CEC" w14:textId="1B7CA348" w:rsidR="008C314B" w:rsidRPr="001E3888" w:rsidRDefault="008C314B" w:rsidP="008C314B">
      <w:pPr>
        <w:rPr>
          <w:rFonts w:asciiTheme="majorHAnsi" w:hAnsiTheme="majorHAnsi"/>
          <w:sz w:val="20"/>
          <w:szCs w:val="20"/>
        </w:rPr>
      </w:pPr>
      <w:r w:rsidRPr="001E3888">
        <w:rPr>
          <w:rFonts w:asciiTheme="majorHAnsi" w:hAnsiTheme="majorHAnsi"/>
          <w:sz w:val="20"/>
          <w:szCs w:val="20"/>
        </w:rPr>
        <w:t xml:space="preserve">22 </w:t>
      </w:r>
      <w:proofErr w:type="spellStart"/>
      <w:r w:rsidRPr="001E3888">
        <w:rPr>
          <w:rFonts w:asciiTheme="majorHAnsi" w:hAnsiTheme="majorHAnsi"/>
          <w:sz w:val="20"/>
          <w:szCs w:val="20"/>
        </w:rPr>
        <w:t>Tōrō</w:t>
      </w:r>
      <w:proofErr w:type="spellEnd"/>
      <w:r w:rsidRPr="001E3888">
        <w:rPr>
          <w:rFonts w:asciiTheme="majorHAnsi" w:hAnsiTheme="majorHAnsi"/>
          <w:sz w:val="20"/>
          <w:szCs w:val="20"/>
        </w:rPr>
        <w:t>-tai-</w:t>
      </w:r>
      <w:proofErr w:type="spellStart"/>
      <w:r w:rsidRPr="001E3888">
        <w:rPr>
          <w:rFonts w:asciiTheme="majorHAnsi" w:hAnsiTheme="majorHAnsi"/>
          <w:sz w:val="20"/>
          <w:szCs w:val="20"/>
        </w:rPr>
        <w:t>tōrō</w:t>
      </w:r>
      <w:proofErr w:type="spellEnd"/>
      <w:r w:rsidRPr="001E3888">
        <w:rPr>
          <w:rFonts w:asciiTheme="majorHAnsi" w:hAnsiTheme="majorHAnsi"/>
          <w:sz w:val="20"/>
          <w:szCs w:val="20"/>
        </w:rPr>
        <w:t>, lit., “a stone lantern opposes a stone lantern,” means a stone lantern</w:t>
      </w:r>
      <w:r w:rsidR="00707DAF">
        <w:rPr>
          <w:rFonts w:asciiTheme="majorHAnsi" w:hAnsiTheme="majorHAnsi"/>
          <w:sz w:val="20"/>
          <w:szCs w:val="20"/>
        </w:rPr>
        <w:t xml:space="preserve"> </w:t>
      </w:r>
      <w:r w:rsidRPr="001E3888">
        <w:rPr>
          <w:rFonts w:asciiTheme="majorHAnsi" w:hAnsiTheme="majorHAnsi"/>
          <w:sz w:val="20"/>
          <w:szCs w:val="20"/>
        </w:rPr>
        <w:t xml:space="preserve">exists conspicuously as it is. The term </w:t>
      </w:r>
      <w:proofErr w:type="spellStart"/>
      <w:r w:rsidRPr="001E3888">
        <w:rPr>
          <w:rFonts w:asciiTheme="majorHAnsi" w:hAnsiTheme="majorHAnsi"/>
          <w:sz w:val="20"/>
          <w:szCs w:val="20"/>
        </w:rPr>
        <w:t>tōrō</w:t>
      </w:r>
      <w:proofErr w:type="spellEnd"/>
      <w:r w:rsidRPr="001E3888">
        <w:rPr>
          <w:rFonts w:asciiTheme="majorHAnsi" w:hAnsiTheme="majorHAnsi"/>
          <w:sz w:val="20"/>
          <w:szCs w:val="20"/>
        </w:rPr>
        <w:t xml:space="preserve"> is applied not only to the stone lanterns</w:t>
      </w:r>
      <w:r w:rsidR="00707DAF">
        <w:rPr>
          <w:rFonts w:asciiTheme="majorHAnsi" w:hAnsiTheme="majorHAnsi"/>
          <w:sz w:val="20"/>
          <w:szCs w:val="20"/>
        </w:rPr>
        <w:t xml:space="preserve"> </w:t>
      </w:r>
      <w:r w:rsidRPr="001E3888">
        <w:rPr>
          <w:rFonts w:asciiTheme="majorHAnsi" w:hAnsiTheme="majorHAnsi"/>
          <w:sz w:val="20"/>
          <w:szCs w:val="20"/>
        </w:rPr>
        <w:t>that are commonly seen in Japanese-style gardens but also to hanging lanterns, lanterns</w:t>
      </w:r>
      <w:r w:rsidR="00707DAF">
        <w:rPr>
          <w:rFonts w:asciiTheme="majorHAnsi" w:hAnsiTheme="majorHAnsi"/>
          <w:sz w:val="20"/>
          <w:szCs w:val="20"/>
        </w:rPr>
        <w:t xml:space="preserve"> </w:t>
      </w:r>
      <w:r w:rsidRPr="001E3888">
        <w:rPr>
          <w:rFonts w:asciiTheme="majorHAnsi" w:hAnsiTheme="majorHAnsi"/>
          <w:sz w:val="20"/>
          <w:szCs w:val="20"/>
        </w:rPr>
        <w:t xml:space="preserve">floated on water, etc. However, when Master Dōgen uses the term </w:t>
      </w:r>
      <w:proofErr w:type="spellStart"/>
      <w:r w:rsidRPr="001E3888">
        <w:rPr>
          <w:rFonts w:asciiTheme="majorHAnsi" w:hAnsiTheme="majorHAnsi"/>
          <w:sz w:val="20"/>
          <w:szCs w:val="20"/>
        </w:rPr>
        <w:t>tōrō</w:t>
      </w:r>
      <w:proofErr w:type="spellEnd"/>
      <w:r w:rsidRPr="001E3888">
        <w:rPr>
          <w:rFonts w:asciiTheme="majorHAnsi" w:hAnsiTheme="majorHAnsi"/>
          <w:sz w:val="20"/>
          <w:szCs w:val="20"/>
        </w:rPr>
        <w:t xml:space="preserve"> in the Shōbōgenzō,</w:t>
      </w:r>
      <w:r w:rsidR="00707DAF">
        <w:rPr>
          <w:rFonts w:asciiTheme="majorHAnsi" w:hAnsiTheme="majorHAnsi"/>
          <w:sz w:val="20"/>
          <w:szCs w:val="20"/>
        </w:rPr>
        <w:t xml:space="preserve"> </w:t>
      </w:r>
      <w:r w:rsidRPr="001E3888">
        <w:rPr>
          <w:rFonts w:asciiTheme="majorHAnsi" w:hAnsiTheme="majorHAnsi"/>
          <w:sz w:val="20"/>
          <w:szCs w:val="20"/>
        </w:rPr>
        <w:t>it is assumed that he has in mind a stone lantern in the garden of a Buddhist</w:t>
      </w:r>
      <w:r w:rsidR="00707DAF">
        <w:rPr>
          <w:rFonts w:asciiTheme="majorHAnsi" w:hAnsiTheme="majorHAnsi"/>
          <w:sz w:val="20"/>
          <w:szCs w:val="20"/>
        </w:rPr>
        <w:t xml:space="preserve"> </w:t>
      </w:r>
      <w:r w:rsidRPr="001E3888">
        <w:rPr>
          <w:rFonts w:asciiTheme="majorHAnsi" w:hAnsiTheme="majorHAnsi"/>
          <w:sz w:val="20"/>
          <w:szCs w:val="20"/>
        </w:rPr>
        <w:t>temple.</w:t>
      </w:r>
    </w:p>
    <w:p w14:paraId="65A968EE" w14:textId="77777777" w:rsidR="008C314B" w:rsidRPr="001E3888" w:rsidRDefault="008C314B" w:rsidP="008C314B">
      <w:pPr>
        <w:rPr>
          <w:rFonts w:asciiTheme="majorHAnsi" w:hAnsiTheme="majorHAnsi"/>
          <w:sz w:val="20"/>
          <w:szCs w:val="20"/>
        </w:rPr>
      </w:pPr>
      <w:r w:rsidRPr="001E3888">
        <w:rPr>
          <w:rFonts w:asciiTheme="majorHAnsi" w:hAnsiTheme="majorHAnsi"/>
          <w:sz w:val="20"/>
          <w:szCs w:val="20"/>
        </w:rPr>
        <w:t>23 Modern-day Fukui prefecture.</w:t>
      </w:r>
    </w:p>
    <w:p w14:paraId="2F2B7271" w14:textId="77777777" w:rsidR="008C314B" w:rsidRPr="001E3888" w:rsidRDefault="008C314B" w:rsidP="008C314B">
      <w:pPr>
        <w:rPr>
          <w:rFonts w:asciiTheme="majorHAnsi" w:hAnsiTheme="majorHAnsi"/>
          <w:sz w:val="20"/>
          <w:szCs w:val="20"/>
        </w:rPr>
      </w:pPr>
      <w:r w:rsidRPr="001E3888">
        <w:rPr>
          <w:rFonts w:asciiTheme="majorHAnsi" w:hAnsiTheme="majorHAnsi"/>
          <w:sz w:val="20"/>
          <w:szCs w:val="20"/>
        </w:rPr>
        <w:t>24 1243.</w:t>
      </w:r>
    </w:p>
    <w:sectPr w:rsidR="008C314B" w:rsidRPr="001E3888" w:rsidSect="005D3015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A72F94" w14:textId="77777777" w:rsidR="005E207B" w:rsidRDefault="005E207B" w:rsidP="00936107">
      <w:r>
        <w:separator/>
      </w:r>
    </w:p>
  </w:endnote>
  <w:endnote w:type="continuationSeparator" w:id="0">
    <w:p w14:paraId="49E41236" w14:textId="77777777" w:rsidR="005E207B" w:rsidRDefault="005E207B" w:rsidP="009361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 (Body CS)">
    <w:panose1 w:val="020B0604020202020204"/>
    <w:charset w:val="00"/>
    <w:family w:val="roman"/>
    <w:notTrueType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3305D5" w14:textId="77777777" w:rsidR="005E207B" w:rsidRDefault="005E207B" w:rsidP="00936107">
      <w:r>
        <w:separator/>
      </w:r>
    </w:p>
  </w:footnote>
  <w:footnote w:type="continuationSeparator" w:id="0">
    <w:p w14:paraId="5A7EC6B2" w14:textId="77777777" w:rsidR="005E207B" w:rsidRDefault="005E207B" w:rsidP="0093610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B88FD7" w14:textId="77777777" w:rsidR="00AC22B7" w:rsidRPr="00936107" w:rsidRDefault="00AC22B7">
    <w:pPr>
      <w:pStyle w:val="Header"/>
      <w:rPr>
        <w:b/>
      </w:rPr>
    </w:pPr>
    <w:r w:rsidRPr="00936107">
      <w:rPr>
        <w:b/>
      </w:rPr>
      <w:t xml:space="preserve">RYUJIN NISHIJIMA &amp; CROSS           </w:t>
    </w:r>
    <w:r w:rsidRPr="00936107">
      <w:rPr>
        <w:rStyle w:val="PageNumber"/>
        <w:b/>
      </w:rPr>
      <w:fldChar w:fldCharType="begin"/>
    </w:r>
    <w:r w:rsidRPr="00936107">
      <w:rPr>
        <w:rStyle w:val="PageNumber"/>
        <w:b/>
      </w:rPr>
      <w:instrText xml:space="preserve"> PAGE </w:instrText>
    </w:r>
    <w:r w:rsidRPr="00936107">
      <w:rPr>
        <w:rStyle w:val="PageNumber"/>
        <w:b/>
      </w:rPr>
      <w:fldChar w:fldCharType="separate"/>
    </w:r>
    <w:r w:rsidR="005A248E">
      <w:rPr>
        <w:rStyle w:val="PageNumber"/>
        <w:b/>
        <w:noProof/>
      </w:rPr>
      <w:t>1</w:t>
    </w:r>
    <w:r w:rsidRPr="00936107">
      <w:rPr>
        <w:rStyle w:val="PageNumber"/>
        <w:b/>
      </w:rP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C314B"/>
    <w:rsid w:val="00157E69"/>
    <w:rsid w:val="001E3888"/>
    <w:rsid w:val="005A248E"/>
    <w:rsid w:val="005D3015"/>
    <w:rsid w:val="005E207B"/>
    <w:rsid w:val="00707DAF"/>
    <w:rsid w:val="008B2C81"/>
    <w:rsid w:val="008C314B"/>
    <w:rsid w:val="00936107"/>
    <w:rsid w:val="00AC22B7"/>
    <w:rsid w:val="00CE62B8"/>
    <w:rsid w:val="00CF046A"/>
    <w:rsid w:val="00E378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A35ED0E"/>
  <w14:defaultImageDpi w14:val="300"/>
  <w15:docId w15:val="{0ECA2866-3E8B-1942-86BF-CE92D04F4D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36107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36107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93610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36107"/>
    <w:rPr>
      <w:lang w:val="en-GB"/>
    </w:rPr>
  </w:style>
  <w:style w:type="character" w:styleId="PageNumber">
    <w:name w:val="page number"/>
    <w:basedOn w:val="DefaultParagraphFont"/>
    <w:uiPriority w:val="99"/>
    <w:semiHidden/>
    <w:unhideWhenUsed/>
    <w:rsid w:val="0093610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4</Pages>
  <Words>1684</Words>
  <Characters>9605</Characters>
  <Application>Microsoft Office Word</Application>
  <DocSecurity>0</DocSecurity>
  <Lines>80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COOPER</dc:creator>
  <cp:keywords/>
  <dc:description/>
  <cp:lastModifiedBy>PAUL COOPER</cp:lastModifiedBy>
  <cp:revision>6</cp:revision>
  <dcterms:created xsi:type="dcterms:W3CDTF">2021-08-02T12:07:00Z</dcterms:created>
  <dcterms:modified xsi:type="dcterms:W3CDTF">2021-08-02T13:34:00Z</dcterms:modified>
</cp:coreProperties>
</file>